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20D384" w14:textId="77777777" w:rsidR="00F52FE6" w:rsidRPr="009D7DC2" w:rsidRDefault="00F52FE6" w:rsidP="008D5117">
      <w:pPr>
        <w:tabs>
          <w:tab w:val="right" w:pos="6663"/>
        </w:tabs>
        <w:ind w:left="709"/>
        <w:rPr>
          <w:rFonts w:ascii="Arial" w:hAnsi="Arial" w:cs="Arial"/>
          <w:b/>
          <w:bCs/>
          <w:iCs/>
          <w:lang w:val="es-BO" w:eastAsia="en-US"/>
        </w:rPr>
      </w:pPr>
      <w:bookmarkStart w:id="0" w:name="_GoBack"/>
      <w:bookmarkEnd w:id="0"/>
    </w:p>
    <w:p w14:paraId="1B5F2055" w14:textId="77777777" w:rsidR="001E21BD" w:rsidRPr="009D7DC2" w:rsidRDefault="001E21BD" w:rsidP="008D5117">
      <w:pPr>
        <w:widowControl w:val="0"/>
        <w:jc w:val="center"/>
        <w:rPr>
          <w:rFonts w:ascii="Arial" w:hAnsi="Arial" w:cs="Arial"/>
        </w:rPr>
      </w:pPr>
    </w:p>
    <w:p w14:paraId="2B682B41" w14:textId="77777777" w:rsidR="001E21BD" w:rsidRPr="009D7DC2" w:rsidRDefault="001E21BD" w:rsidP="008D5117">
      <w:pPr>
        <w:widowControl w:val="0"/>
        <w:jc w:val="center"/>
        <w:rPr>
          <w:rFonts w:ascii="Arial" w:hAnsi="Arial" w:cs="Arial"/>
        </w:rPr>
      </w:pPr>
    </w:p>
    <w:p w14:paraId="5650364D" w14:textId="77777777" w:rsidR="001E21BD" w:rsidRPr="009D7DC2" w:rsidRDefault="001E21BD" w:rsidP="008D5117">
      <w:pPr>
        <w:widowControl w:val="0"/>
        <w:jc w:val="center"/>
        <w:rPr>
          <w:rFonts w:ascii="Arial" w:hAnsi="Arial" w:cs="Arial"/>
        </w:rPr>
      </w:pPr>
    </w:p>
    <w:p w14:paraId="5E401212" w14:textId="77777777" w:rsidR="001E21BD" w:rsidRPr="009D7DC2" w:rsidRDefault="001E21BD" w:rsidP="008D5117">
      <w:pPr>
        <w:widowControl w:val="0"/>
        <w:jc w:val="center"/>
        <w:rPr>
          <w:rFonts w:ascii="Arial" w:hAnsi="Arial" w:cs="Arial"/>
        </w:rPr>
      </w:pPr>
    </w:p>
    <w:p w14:paraId="5B021E2B" w14:textId="77777777" w:rsidR="001E21BD" w:rsidRPr="009D7DC2" w:rsidRDefault="001E21BD" w:rsidP="008D5117">
      <w:pPr>
        <w:widowControl w:val="0"/>
        <w:jc w:val="center"/>
        <w:rPr>
          <w:rFonts w:ascii="Arial" w:hAnsi="Arial" w:cs="Arial"/>
        </w:rPr>
      </w:pPr>
    </w:p>
    <w:p w14:paraId="7B4C4B75" w14:textId="77777777" w:rsidR="001E21BD" w:rsidRPr="009D7DC2" w:rsidRDefault="001E21BD" w:rsidP="008D5117">
      <w:pPr>
        <w:widowControl w:val="0"/>
        <w:jc w:val="center"/>
        <w:rPr>
          <w:rFonts w:ascii="Arial" w:hAnsi="Arial" w:cs="Arial"/>
        </w:rPr>
      </w:pPr>
    </w:p>
    <w:p w14:paraId="38F7C0AA" w14:textId="77777777" w:rsidR="001E21BD" w:rsidRPr="009D7DC2" w:rsidRDefault="001E21BD" w:rsidP="008D5117">
      <w:pPr>
        <w:widowControl w:val="0"/>
        <w:jc w:val="center"/>
        <w:rPr>
          <w:rFonts w:ascii="Arial" w:hAnsi="Arial" w:cs="Arial"/>
        </w:rPr>
      </w:pPr>
    </w:p>
    <w:p w14:paraId="13A708A9" w14:textId="77777777" w:rsidR="001E21BD" w:rsidRPr="009D7DC2" w:rsidRDefault="001E21BD" w:rsidP="008D5117">
      <w:pPr>
        <w:widowControl w:val="0"/>
        <w:jc w:val="center"/>
        <w:rPr>
          <w:rFonts w:ascii="Arial" w:hAnsi="Arial" w:cs="Arial"/>
        </w:rPr>
      </w:pPr>
    </w:p>
    <w:p w14:paraId="0A03F924" w14:textId="77777777" w:rsidR="001E21BD" w:rsidRPr="009D7DC2" w:rsidRDefault="001F78F4" w:rsidP="008D5117">
      <w:pPr>
        <w:widowControl w:val="0"/>
        <w:jc w:val="center"/>
        <w:rPr>
          <w:rFonts w:ascii="Arial" w:hAnsi="Arial" w:cs="Arial"/>
        </w:rPr>
      </w:pPr>
      <w:r w:rsidRPr="009D7DC2">
        <w:rPr>
          <w:rFonts w:ascii="Arial" w:hAnsi="Arial" w:cs="Arial"/>
          <w:noProof/>
          <w:lang w:val="es-BO" w:eastAsia="es-BO"/>
        </w:rPr>
        <w:drawing>
          <wp:anchor distT="0" distB="0" distL="114300" distR="114300" simplePos="0" relativeHeight="251657728" behindDoc="0" locked="0" layoutInCell="1" allowOverlap="1" wp14:anchorId="3B72A2FC" wp14:editId="37E36F25">
            <wp:simplePos x="0" y="0"/>
            <wp:positionH relativeFrom="margin">
              <wp:posOffset>604520</wp:posOffset>
            </wp:positionH>
            <wp:positionV relativeFrom="margin">
              <wp:posOffset>1424940</wp:posOffset>
            </wp:positionV>
            <wp:extent cx="4201160" cy="1905000"/>
            <wp:effectExtent l="0" t="0" r="0" b="0"/>
            <wp:wrapThrough wrapText="bothSides">
              <wp:wrapPolygon edited="0">
                <wp:start x="0" y="0"/>
                <wp:lineTo x="0" y="21384"/>
                <wp:lineTo x="21548" y="21384"/>
                <wp:lineTo x="21548" y="0"/>
                <wp:lineTo x="0" y="0"/>
              </wp:wrapPolygon>
            </wp:wrapThrough>
            <wp:docPr id="6" name="Imagen 2" descr="Description: L:\Material\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Description: L:\Material\1.jpg"/>
                    <pic:cNvPicPr>
                      <a:picLocks noChangeAspect="1" noChangeArrowheads="1"/>
                    </pic:cNvPicPr>
                  </pic:nvPicPr>
                  <pic:blipFill>
                    <a:blip r:embed="rId8">
                      <a:extLst>
                        <a:ext uri="{28A0092B-C50C-407E-A947-70E740481C1C}">
                          <a14:useLocalDpi xmlns:a14="http://schemas.microsoft.com/office/drawing/2010/main" val="0"/>
                        </a:ext>
                      </a:extLst>
                    </a:blip>
                    <a:srcRect l="35237" t="2480" r="38725" b="88356"/>
                    <a:stretch>
                      <a:fillRect/>
                    </a:stretch>
                  </pic:blipFill>
                  <pic:spPr bwMode="auto">
                    <a:xfrm>
                      <a:off x="0" y="0"/>
                      <a:ext cx="4201160" cy="1905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57980F7" w14:textId="77777777" w:rsidR="001E21BD" w:rsidRPr="009D7DC2" w:rsidRDefault="001E21BD" w:rsidP="008D5117">
      <w:pPr>
        <w:widowControl w:val="0"/>
        <w:jc w:val="center"/>
        <w:rPr>
          <w:rFonts w:ascii="Arial" w:hAnsi="Arial" w:cs="Arial"/>
        </w:rPr>
      </w:pPr>
    </w:p>
    <w:p w14:paraId="315567FC" w14:textId="77777777" w:rsidR="009D7DC2" w:rsidRDefault="009D7DC2" w:rsidP="008D5117">
      <w:pPr>
        <w:keepNext/>
        <w:jc w:val="center"/>
        <w:outlineLvl w:val="6"/>
        <w:rPr>
          <w:rFonts w:ascii="Arial" w:hAnsi="Arial" w:cs="Arial"/>
          <w:b/>
        </w:rPr>
      </w:pPr>
    </w:p>
    <w:p w14:paraId="348309BC" w14:textId="77777777" w:rsidR="009D7DC2" w:rsidRDefault="009D7DC2" w:rsidP="008D5117">
      <w:pPr>
        <w:keepNext/>
        <w:jc w:val="center"/>
        <w:outlineLvl w:val="6"/>
        <w:rPr>
          <w:rFonts w:ascii="Arial" w:hAnsi="Arial" w:cs="Arial"/>
          <w:b/>
        </w:rPr>
      </w:pPr>
    </w:p>
    <w:p w14:paraId="22194D50" w14:textId="77777777" w:rsidR="009D7DC2" w:rsidRDefault="009D7DC2" w:rsidP="008D5117">
      <w:pPr>
        <w:keepNext/>
        <w:jc w:val="center"/>
        <w:outlineLvl w:val="6"/>
        <w:rPr>
          <w:rFonts w:ascii="Arial" w:hAnsi="Arial" w:cs="Arial"/>
          <w:b/>
        </w:rPr>
      </w:pPr>
    </w:p>
    <w:p w14:paraId="3FB7ABA3" w14:textId="77777777" w:rsidR="009D7DC2" w:rsidRDefault="009D7DC2" w:rsidP="008D5117">
      <w:pPr>
        <w:keepNext/>
        <w:jc w:val="center"/>
        <w:outlineLvl w:val="6"/>
        <w:rPr>
          <w:rFonts w:ascii="Arial" w:hAnsi="Arial" w:cs="Arial"/>
          <w:b/>
        </w:rPr>
      </w:pPr>
    </w:p>
    <w:p w14:paraId="04406130" w14:textId="77777777" w:rsidR="009D7DC2" w:rsidRDefault="009D7DC2" w:rsidP="008D5117">
      <w:pPr>
        <w:keepNext/>
        <w:jc w:val="center"/>
        <w:outlineLvl w:val="6"/>
        <w:rPr>
          <w:rFonts w:ascii="Arial" w:hAnsi="Arial" w:cs="Arial"/>
          <w:b/>
        </w:rPr>
      </w:pPr>
    </w:p>
    <w:p w14:paraId="34DD212A" w14:textId="77777777" w:rsidR="009D7DC2" w:rsidRDefault="009D7DC2" w:rsidP="008D5117">
      <w:pPr>
        <w:keepNext/>
        <w:jc w:val="center"/>
        <w:outlineLvl w:val="6"/>
        <w:rPr>
          <w:rFonts w:ascii="Arial" w:hAnsi="Arial" w:cs="Arial"/>
          <w:b/>
        </w:rPr>
      </w:pPr>
    </w:p>
    <w:p w14:paraId="224E20FA" w14:textId="77777777" w:rsidR="009D7DC2" w:rsidRDefault="009D7DC2" w:rsidP="008D5117">
      <w:pPr>
        <w:keepNext/>
        <w:jc w:val="center"/>
        <w:outlineLvl w:val="6"/>
        <w:rPr>
          <w:rFonts w:ascii="Arial" w:hAnsi="Arial" w:cs="Arial"/>
          <w:b/>
        </w:rPr>
      </w:pPr>
    </w:p>
    <w:p w14:paraId="2A53CCB2" w14:textId="77777777" w:rsidR="009D7DC2" w:rsidRDefault="009D7DC2" w:rsidP="008D5117">
      <w:pPr>
        <w:keepNext/>
        <w:jc w:val="center"/>
        <w:outlineLvl w:val="6"/>
        <w:rPr>
          <w:rFonts w:ascii="Arial" w:hAnsi="Arial" w:cs="Arial"/>
          <w:b/>
        </w:rPr>
      </w:pPr>
    </w:p>
    <w:p w14:paraId="6BE09324" w14:textId="77777777" w:rsidR="009D7DC2" w:rsidRDefault="009D7DC2" w:rsidP="008D5117">
      <w:pPr>
        <w:keepNext/>
        <w:jc w:val="center"/>
        <w:outlineLvl w:val="6"/>
        <w:rPr>
          <w:rFonts w:ascii="Arial" w:hAnsi="Arial" w:cs="Arial"/>
          <w:b/>
        </w:rPr>
      </w:pPr>
    </w:p>
    <w:p w14:paraId="2179BB0D" w14:textId="77777777" w:rsidR="009D7DC2" w:rsidRDefault="009D7DC2" w:rsidP="008D5117">
      <w:pPr>
        <w:keepNext/>
        <w:jc w:val="center"/>
        <w:outlineLvl w:val="6"/>
        <w:rPr>
          <w:rFonts w:ascii="Arial" w:hAnsi="Arial" w:cs="Arial"/>
          <w:b/>
        </w:rPr>
      </w:pPr>
    </w:p>
    <w:p w14:paraId="560995A6" w14:textId="77777777" w:rsidR="009D7DC2" w:rsidRDefault="009D7DC2" w:rsidP="008D5117">
      <w:pPr>
        <w:keepNext/>
        <w:jc w:val="center"/>
        <w:outlineLvl w:val="6"/>
        <w:rPr>
          <w:rFonts w:ascii="Arial" w:hAnsi="Arial" w:cs="Arial"/>
          <w:b/>
        </w:rPr>
      </w:pPr>
    </w:p>
    <w:p w14:paraId="48BED66C" w14:textId="77777777" w:rsidR="009D7DC2" w:rsidRDefault="009D7DC2" w:rsidP="008D5117">
      <w:pPr>
        <w:keepNext/>
        <w:jc w:val="center"/>
        <w:outlineLvl w:val="6"/>
        <w:rPr>
          <w:rFonts w:ascii="Arial" w:hAnsi="Arial" w:cs="Arial"/>
          <w:b/>
        </w:rPr>
      </w:pPr>
    </w:p>
    <w:p w14:paraId="5C34D442" w14:textId="77777777" w:rsidR="009D7DC2" w:rsidRDefault="009D7DC2" w:rsidP="008D5117">
      <w:pPr>
        <w:keepNext/>
        <w:jc w:val="center"/>
        <w:outlineLvl w:val="6"/>
        <w:rPr>
          <w:rFonts w:ascii="Arial" w:hAnsi="Arial" w:cs="Arial"/>
          <w:b/>
        </w:rPr>
      </w:pPr>
    </w:p>
    <w:p w14:paraId="71BFDECF" w14:textId="77777777" w:rsidR="009D7DC2" w:rsidRDefault="009D7DC2" w:rsidP="008D5117">
      <w:pPr>
        <w:keepNext/>
        <w:jc w:val="center"/>
        <w:outlineLvl w:val="6"/>
        <w:rPr>
          <w:rFonts w:ascii="Arial" w:hAnsi="Arial" w:cs="Arial"/>
          <w:b/>
        </w:rPr>
      </w:pPr>
    </w:p>
    <w:p w14:paraId="68D3AE8C" w14:textId="77777777" w:rsidR="009D7DC2" w:rsidRDefault="009D7DC2" w:rsidP="008D5117">
      <w:pPr>
        <w:keepNext/>
        <w:jc w:val="center"/>
        <w:outlineLvl w:val="6"/>
        <w:rPr>
          <w:rFonts w:ascii="Arial" w:hAnsi="Arial" w:cs="Arial"/>
          <w:b/>
        </w:rPr>
      </w:pPr>
    </w:p>
    <w:p w14:paraId="1BDC1ABC" w14:textId="77777777" w:rsidR="009D7DC2" w:rsidRDefault="009D7DC2" w:rsidP="008D5117">
      <w:pPr>
        <w:keepNext/>
        <w:jc w:val="center"/>
        <w:outlineLvl w:val="6"/>
        <w:rPr>
          <w:rFonts w:ascii="Arial" w:hAnsi="Arial" w:cs="Arial"/>
          <w:b/>
        </w:rPr>
      </w:pPr>
    </w:p>
    <w:p w14:paraId="65FA6B05" w14:textId="77777777" w:rsidR="001E21BD" w:rsidRPr="009D7DC2" w:rsidRDefault="00852EED" w:rsidP="008D5117">
      <w:pPr>
        <w:keepNext/>
        <w:jc w:val="center"/>
        <w:outlineLvl w:val="6"/>
        <w:rPr>
          <w:rFonts w:ascii="Arial" w:hAnsi="Arial" w:cs="Arial"/>
          <w:lang w:val="es-BO"/>
        </w:rPr>
      </w:pPr>
      <w:r w:rsidRPr="009D7DC2">
        <w:rPr>
          <w:rFonts w:ascii="Arial" w:hAnsi="Arial" w:cs="Arial"/>
          <w:b/>
        </w:rPr>
        <w:t>SERVICIO DE MANTENIMIENTO Y REPARACIÓN DEL SISTEMA ELÉCTRICO DE LA OFICINA CENTRAL DE YPFB TRANSPORTE</w:t>
      </w:r>
      <w:r w:rsidR="00806A11" w:rsidRPr="009D7DC2">
        <w:rPr>
          <w:rFonts w:ascii="Arial" w:hAnsi="Arial" w:cs="Arial"/>
          <w:b/>
        </w:rPr>
        <w:t xml:space="preserve"> S.A.</w:t>
      </w:r>
    </w:p>
    <w:p w14:paraId="52E89F05" w14:textId="77777777" w:rsidR="00D11F9D" w:rsidRPr="009D7DC2" w:rsidRDefault="00D11F9D" w:rsidP="008D5117">
      <w:pPr>
        <w:keepNext/>
        <w:jc w:val="center"/>
        <w:outlineLvl w:val="6"/>
        <w:rPr>
          <w:rFonts w:ascii="Arial" w:hAnsi="Arial" w:cs="Arial"/>
          <w:lang w:val="es-BO"/>
        </w:rPr>
      </w:pPr>
    </w:p>
    <w:p w14:paraId="4129547D" w14:textId="77777777" w:rsidR="00D11F9D" w:rsidRPr="009D7DC2" w:rsidRDefault="00D11F9D" w:rsidP="008D5117">
      <w:pPr>
        <w:keepNext/>
        <w:jc w:val="center"/>
        <w:outlineLvl w:val="6"/>
        <w:rPr>
          <w:rFonts w:ascii="Arial" w:hAnsi="Arial" w:cs="Arial"/>
          <w:lang w:val="es-BO"/>
        </w:rPr>
      </w:pPr>
    </w:p>
    <w:p w14:paraId="699B18CC" w14:textId="77777777" w:rsidR="001E21BD" w:rsidRPr="009D7DC2" w:rsidRDefault="001E21BD" w:rsidP="008D5117">
      <w:pPr>
        <w:keepNext/>
        <w:jc w:val="center"/>
        <w:outlineLvl w:val="6"/>
        <w:rPr>
          <w:rFonts w:ascii="Arial" w:hAnsi="Arial" w:cs="Arial"/>
          <w:lang w:val="es-BO"/>
        </w:rPr>
      </w:pPr>
    </w:p>
    <w:p w14:paraId="7E133EB2" w14:textId="77777777" w:rsidR="001E21BD" w:rsidRPr="009D7DC2" w:rsidRDefault="001E21BD" w:rsidP="008D5117">
      <w:pPr>
        <w:keepNext/>
        <w:jc w:val="center"/>
        <w:outlineLvl w:val="6"/>
        <w:rPr>
          <w:rFonts w:ascii="Arial" w:hAnsi="Arial" w:cs="Arial"/>
          <w:lang w:val="es-BO"/>
        </w:rPr>
      </w:pPr>
    </w:p>
    <w:p w14:paraId="435924C8" w14:textId="77777777" w:rsidR="001E21BD" w:rsidRPr="009D7DC2" w:rsidRDefault="00F52FE6" w:rsidP="008D5117">
      <w:pPr>
        <w:keepNext/>
        <w:jc w:val="center"/>
        <w:outlineLvl w:val="6"/>
        <w:rPr>
          <w:rFonts w:ascii="Arial" w:hAnsi="Arial" w:cs="Arial"/>
          <w:lang w:val="es-BO"/>
        </w:rPr>
      </w:pPr>
      <w:r w:rsidRPr="009D7DC2">
        <w:rPr>
          <w:rFonts w:ascii="Arial" w:hAnsi="Arial" w:cs="Arial"/>
          <w:lang w:val="es-BO"/>
        </w:rPr>
        <w:t>TÉ</w:t>
      </w:r>
      <w:r w:rsidR="00FF4DD9" w:rsidRPr="009D7DC2">
        <w:rPr>
          <w:rFonts w:ascii="Arial" w:hAnsi="Arial" w:cs="Arial"/>
          <w:lang w:val="es-BO"/>
        </w:rPr>
        <w:t>RMINOS DE REFERENCIA</w:t>
      </w:r>
    </w:p>
    <w:p w14:paraId="4DE4D8B5" w14:textId="77777777" w:rsidR="002D3050" w:rsidRPr="009D7DC2" w:rsidRDefault="002D3050" w:rsidP="008D5117">
      <w:pPr>
        <w:keepNext/>
        <w:jc w:val="center"/>
        <w:outlineLvl w:val="6"/>
        <w:rPr>
          <w:rFonts w:ascii="Arial" w:hAnsi="Arial" w:cs="Arial"/>
          <w:lang w:val="es-BO"/>
        </w:rPr>
      </w:pPr>
    </w:p>
    <w:p w14:paraId="5F5A7F9A" w14:textId="77777777" w:rsidR="001E21BD" w:rsidRPr="009D7DC2" w:rsidRDefault="001E21BD" w:rsidP="008D5117">
      <w:pPr>
        <w:keepNext/>
        <w:jc w:val="center"/>
        <w:outlineLvl w:val="6"/>
        <w:rPr>
          <w:rFonts w:ascii="Arial" w:hAnsi="Arial" w:cs="Arial"/>
          <w:lang w:val="es-BO"/>
        </w:rPr>
      </w:pPr>
    </w:p>
    <w:p w14:paraId="2DDE2DB5" w14:textId="77777777" w:rsidR="001E21BD" w:rsidRDefault="001E21BD" w:rsidP="008D5117">
      <w:pPr>
        <w:widowControl w:val="0"/>
        <w:jc w:val="center"/>
        <w:rPr>
          <w:rFonts w:ascii="Arial" w:hAnsi="Arial" w:cs="Arial"/>
        </w:rPr>
      </w:pPr>
    </w:p>
    <w:p w14:paraId="3F8C4EC6" w14:textId="77777777" w:rsidR="009D7DC2" w:rsidRDefault="009D7DC2" w:rsidP="008D5117">
      <w:pPr>
        <w:widowControl w:val="0"/>
        <w:jc w:val="center"/>
        <w:rPr>
          <w:rFonts w:ascii="Arial" w:hAnsi="Arial" w:cs="Arial"/>
        </w:rPr>
      </w:pPr>
    </w:p>
    <w:p w14:paraId="04B6C97D" w14:textId="77777777" w:rsidR="008D5117" w:rsidRDefault="008D5117" w:rsidP="008D5117">
      <w:pPr>
        <w:widowControl w:val="0"/>
        <w:jc w:val="center"/>
        <w:rPr>
          <w:rFonts w:ascii="Arial" w:hAnsi="Arial" w:cs="Arial"/>
        </w:rPr>
      </w:pPr>
    </w:p>
    <w:p w14:paraId="735C85CA" w14:textId="77777777" w:rsidR="008D5117" w:rsidRDefault="008D5117" w:rsidP="008D5117">
      <w:pPr>
        <w:widowControl w:val="0"/>
        <w:jc w:val="center"/>
        <w:rPr>
          <w:rFonts w:ascii="Arial" w:hAnsi="Arial" w:cs="Arial"/>
        </w:rPr>
      </w:pPr>
    </w:p>
    <w:p w14:paraId="3F859E3A" w14:textId="77777777" w:rsidR="008D5117" w:rsidRDefault="008D5117" w:rsidP="008D5117">
      <w:pPr>
        <w:widowControl w:val="0"/>
        <w:jc w:val="center"/>
        <w:rPr>
          <w:rFonts w:ascii="Arial" w:hAnsi="Arial" w:cs="Arial"/>
        </w:rPr>
      </w:pPr>
    </w:p>
    <w:p w14:paraId="0413FD0D" w14:textId="77777777" w:rsidR="008D5117" w:rsidRDefault="008D5117" w:rsidP="008D5117">
      <w:pPr>
        <w:widowControl w:val="0"/>
        <w:jc w:val="center"/>
        <w:rPr>
          <w:rFonts w:ascii="Arial" w:hAnsi="Arial" w:cs="Arial"/>
        </w:rPr>
      </w:pPr>
    </w:p>
    <w:p w14:paraId="0DDF975E" w14:textId="77777777" w:rsidR="008D5117" w:rsidRDefault="008D5117" w:rsidP="008D5117">
      <w:pPr>
        <w:widowControl w:val="0"/>
        <w:jc w:val="center"/>
        <w:rPr>
          <w:rFonts w:ascii="Arial" w:hAnsi="Arial" w:cs="Arial"/>
        </w:rPr>
      </w:pPr>
    </w:p>
    <w:p w14:paraId="55BEBB1A" w14:textId="77777777" w:rsidR="009D7DC2" w:rsidRDefault="009D7DC2" w:rsidP="008D5117">
      <w:pPr>
        <w:widowControl w:val="0"/>
        <w:jc w:val="center"/>
        <w:rPr>
          <w:rFonts w:ascii="Arial" w:hAnsi="Arial" w:cs="Arial"/>
        </w:rPr>
      </w:pPr>
    </w:p>
    <w:p w14:paraId="111CB901" w14:textId="77777777" w:rsidR="009D7DC2" w:rsidRDefault="009D7DC2" w:rsidP="008D5117">
      <w:pPr>
        <w:widowControl w:val="0"/>
        <w:jc w:val="center"/>
        <w:rPr>
          <w:rFonts w:ascii="Arial" w:hAnsi="Arial" w:cs="Arial"/>
        </w:rPr>
      </w:pPr>
    </w:p>
    <w:p w14:paraId="15F205B3" w14:textId="77777777" w:rsidR="009D7DC2" w:rsidRPr="009D7DC2" w:rsidRDefault="009D7DC2" w:rsidP="008D5117">
      <w:pPr>
        <w:widowControl w:val="0"/>
        <w:jc w:val="center"/>
        <w:rPr>
          <w:rFonts w:ascii="Arial" w:hAnsi="Arial" w:cs="Arial"/>
        </w:rPr>
      </w:pPr>
    </w:p>
    <w:p w14:paraId="00D16F8F" w14:textId="77777777" w:rsidR="00C611A5" w:rsidRDefault="00C611A5" w:rsidP="008D5117">
      <w:pPr>
        <w:pStyle w:val="Ttulo1"/>
        <w:numPr>
          <w:ilvl w:val="0"/>
          <w:numId w:val="33"/>
        </w:numPr>
        <w:ind w:left="0" w:right="-230" w:firstLine="0"/>
        <w:rPr>
          <w:rFonts w:ascii="Arial" w:hAnsi="Arial" w:cs="Arial"/>
          <w:sz w:val="24"/>
          <w:szCs w:val="24"/>
        </w:rPr>
      </w:pPr>
      <w:bookmarkStart w:id="1" w:name="_Toc476832781"/>
      <w:bookmarkStart w:id="2" w:name="_Toc478468847"/>
      <w:r w:rsidRPr="009D7DC2">
        <w:rPr>
          <w:rFonts w:ascii="Arial" w:hAnsi="Arial" w:cs="Arial"/>
          <w:sz w:val="24"/>
          <w:szCs w:val="24"/>
        </w:rPr>
        <w:lastRenderedPageBreak/>
        <w:t>OBJETO</w:t>
      </w:r>
      <w:bookmarkEnd w:id="1"/>
      <w:bookmarkEnd w:id="2"/>
    </w:p>
    <w:p w14:paraId="7DB17805" w14:textId="77777777" w:rsidR="009D7DC2" w:rsidRPr="009D7DC2" w:rsidRDefault="009D7DC2" w:rsidP="008D5117"/>
    <w:p w14:paraId="1C564511" w14:textId="77777777" w:rsidR="00C611A5" w:rsidRPr="009D7DC2" w:rsidRDefault="0017601E" w:rsidP="008D5117">
      <w:pPr>
        <w:pStyle w:val="Sangra3detindependiente"/>
        <w:ind w:left="0" w:right="-232" w:firstLine="0"/>
        <w:rPr>
          <w:sz w:val="24"/>
        </w:rPr>
      </w:pPr>
      <w:r w:rsidRPr="009D7DC2">
        <w:rPr>
          <w:sz w:val="24"/>
        </w:rPr>
        <w:t>YPFB T</w:t>
      </w:r>
      <w:r w:rsidR="00847421" w:rsidRPr="009D7DC2">
        <w:rPr>
          <w:sz w:val="24"/>
        </w:rPr>
        <w:t>ransporte</w:t>
      </w:r>
      <w:r w:rsidRPr="009D7DC2">
        <w:rPr>
          <w:sz w:val="24"/>
        </w:rPr>
        <w:t xml:space="preserve"> S.A.</w:t>
      </w:r>
      <w:r w:rsidR="00C611A5" w:rsidRPr="009D7DC2">
        <w:rPr>
          <w:sz w:val="24"/>
        </w:rPr>
        <w:t xml:space="preserve"> requiere contratar a una </w:t>
      </w:r>
      <w:r w:rsidR="00254FEE" w:rsidRPr="009D7DC2">
        <w:rPr>
          <w:sz w:val="24"/>
        </w:rPr>
        <w:t>empresa legalmente</w:t>
      </w:r>
      <w:r w:rsidR="00B34BB5" w:rsidRPr="009D7DC2">
        <w:rPr>
          <w:sz w:val="24"/>
        </w:rPr>
        <w:t xml:space="preserve"> constituida</w:t>
      </w:r>
      <w:r w:rsidR="001E0418" w:rsidRPr="009D7DC2">
        <w:rPr>
          <w:sz w:val="24"/>
        </w:rPr>
        <w:t>, que tenga una experiencia mínima</w:t>
      </w:r>
      <w:r w:rsidR="002D3050" w:rsidRPr="009D7DC2">
        <w:rPr>
          <w:sz w:val="24"/>
        </w:rPr>
        <w:t xml:space="preserve"> comprobada</w:t>
      </w:r>
      <w:r w:rsidR="001E0418" w:rsidRPr="009D7DC2">
        <w:rPr>
          <w:sz w:val="24"/>
        </w:rPr>
        <w:t xml:space="preserve"> de al menos 2 años en Servicios de instalación, reparación y/o mantenimiento eléctrico a empresas petroleras y/o hidrocarburos</w:t>
      </w:r>
      <w:r w:rsidR="00806A11" w:rsidRPr="009D7DC2">
        <w:rPr>
          <w:sz w:val="24"/>
        </w:rPr>
        <w:t xml:space="preserve"> y empresas del Sector Industrial en general, </w:t>
      </w:r>
      <w:r w:rsidR="001E0418" w:rsidRPr="009D7DC2">
        <w:rPr>
          <w:sz w:val="24"/>
        </w:rPr>
        <w:t xml:space="preserve"> </w:t>
      </w:r>
      <w:r w:rsidR="00B34BB5" w:rsidRPr="009D7DC2">
        <w:rPr>
          <w:sz w:val="24"/>
        </w:rPr>
        <w:t xml:space="preserve">para que preste </w:t>
      </w:r>
      <w:r w:rsidR="006B4486" w:rsidRPr="009D7DC2">
        <w:rPr>
          <w:sz w:val="24"/>
        </w:rPr>
        <w:t>el Servicio</w:t>
      </w:r>
      <w:r w:rsidR="00B34BB5" w:rsidRPr="009D7DC2">
        <w:rPr>
          <w:sz w:val="24"/>
        </w:rPr>
        <w:t xml:space="preserve"> de Mantenimiento y Reparación </w:t>
      </w:r>
      <w:r w:rsidRPr="009D7DC2">
        <w:rPr>
          <w:sz w:val="24"/>
        </w:rPr>
        <w:t>d</w:t>
      </w:r>
      <w:r w:rsidR="00374C44" w:rsidRPr="009D7DC2">
        <w:rPr>
          <w:sz w:val="24"/>
        </w:rPr>
        <w:t>el</w:t>
      </w:r>
      <w:r w:rsidR="00C611A5" w:rsidRPr="009D7DC2">
        <w:rPr>
          <w:sz w:val="24"/>
        </w:rPr>
        <w:t xml:space="preserve"> sistema eléctrico existente en los predios </w:t>
      </w:r>
      <w:r w:rsidRPr="009D7DC2">
        <w:rPr>
          <w:sz w:val="24"/>
        </w:rPr>
        <w:t>de</w:t>
      </w:r>
      <w:r w:rsidR="00C611A5" w:rsidRPr="009D7DC2">
        <w:rPr>
          <w:sz w:val="24"/>
        </w:rPr>
        <w:t xml:space="preserve"> las instalaciones principales de </w:t>
      </w:r>
      <w:r w:rsidRPr="009D7DC2">
        <w:rPr>
          <w:sz w:val="24"/>
        </w:rPr>
        <w:t>YPFB T</w:t>
      </w:r>
      <w:r w:rsidR="002D3050" w:rsidRPr="009D7DC2">
        <w:rPr>
          <w:sz w:val="24"/>
        </w:rPr>
        <w:t xml:space="preserve">ransporte </w:t>
      </w:r>
      <w:r w:rsidRPr="009D7DC2">
        <w:rPr>
          <w:sz w:val="24"/>
        </w:rPr>
        <w:t>S.A.</w:t>
      </w:r>
      <w:r w:rsidR="00C611A5" w:rsidRPr="009D7DC2">
        <w:rPr>
          <w:sz w:val="24"/>
        </w:rPr>
        <w:t xml:space="preserve"> ubicadas en el Km. 7 </w:t>
      </w:r>
      <w:r w:rsidR="00254FEE" w:rsidRPr="009D7DC2">
        <w:rPr>
          <w:sz w:val="24"/>
        </w:rPr>
        <w:t xml:space="preserve">½ Doble </w:t>
      </w:r>
      <w:r w:rsidR="00B34BB5" w:rsidRPr="009D7DC2">
        <w:rPr>
          <w:sz w:val="24"/>
        </w:rPr>
        <w:t>V</w:t>
      </w:r>
      <w:r w:rsidR="00254FEE" w:rsidRPr="009D7DC2">
        <w:rPr>
          <w:sz w:val="24"/>
        </w:rPr>
        <w:t xml:space="preserve">ía la </w:t>
      </w:r>
      <w:r w:rsidR="00B34BB5" w:rsidRPr="009D7DC2">
        <w:rPr>
          <w:sz w:val="24"/>
        </w:rPr>
        <w:t>G</w:t>
      </w:r>
      <w:r w:rsidR="00254FEE" w:rsidRPr="009D7DC2">
        <w:rPr>
          <w:sz w:val="24"/>
        </w:rPr>
        <w:t>uardia</w:t>
      </w:r>
      <w:r w:rsidR="00C611A5" w:rsidRPr="009D7DC2">
        <w:rPr>
          <w:sz w:val="24"/>
        </w:rPr>
        <w:t>.</w:t>
      </w:r>
    </w:p>
    <w:p w14:paraId="34A455BF" w14:textId="77777777" w:rsidR="00C611A5" w:rsidRDefault="00C611A5" w:rsidP="008D5117">
      <w:pPr>
        <w:pStyle w:val="Sangra3detindependiente"/>
        <w:ind w:left="0" w:right="-232" w:firstLine="0"/>
        <w:rPr>
          <w:sz w:val="24"/>
        </w:rPr>
      </w:pPr>
      <w:r w:rsidRPr="009D7DC2">
        <w:rPr>
          <w:sz w:val="24"/>
        </w:rPr>
        <w:t>E</w:t>
      </w:r>
      <w:r w:rsidR="00847421" w:rsidRPr="009D7DC2">
        <w:rPr>
          <w:sz w:val="24"/>
        </w:rPr>
        <w:t xml:space="preserve">l </w:t>
      </w:r>
      <w:r w:rsidRPr="009D7DC2">
        <w:rPr>
          <w:sz w:val="24"/>
        </w:rPr>
        <w:t xml:space="preserve">proponente beneficiado con la adjudicación será responsable por el cumplimiento y la ejecución de la integridad de los trabajos comprometidos y aceptados por </w:t>
      </w:r>
      <w:r w:rsidR="0017601E" w:rsidRPr="009D7DC2">
        <w:rPr>
          <w:sz w:val="24"/>
        </w:rPr>
        <w:t>YPFB T</w:t>
      </w:r>
      <w:r w:rsidR="00847421" w:rsidRPr="009D7DC2">
        <w:rPr>
          <w:sz w:val="24"/>
        </w:rPr>
        <w:t>ransporte</w:t>
      </w:r>
      <w:r w:rsidR="0017601E" w:rsidRPr="009D7DC2">
        <w:rPr>
          <w:sz w:val="24"/>
        </w:rPr>
        <w:t xml:space="preserve"> </w:t>
      </w:r>
      <w:r w:rsidR="004D698C" w:rsidRPr="009D7DC2">
        <w:rPr>
          <w:sz w:val="24"/>
        </w:rPr>
        <w:t>S.A.</w:t>
      </w:r>
    </w:p>
    <w:p w14:paraId="1F7A5F8C" w14:textId="77777777" w:rsidR="009D7DC2" w:rsidRPr="009D7DC2" w:rsidRDefault="009D7DC2" w:rsidP="008D5117">
      <w:pPr>
        <w:pStyle w:val="Sangra3detindependiente"/>
        <w:ind w:left="0" w:right="-232" w:firstLine="0"/>
        <w:rPr>
          <w:sz w:val="24"/>
        </w:rPr>
      </w:pPr>
    </w:p>
    <w:p w14:paraId="34B04B90" w14:textId="77777777" w:rsidR="00F83DEA" w:rsidRPr="009D7DC2" w:rsidRDefault="002843C4" w:rsidP="008D5117">
      <w:pPr>
        <w:pStyle w:val="Ttulo1"/>
        <w:numPr>
          <w:ilvl w:val="0"/>
          <w:numId w:val="33"/>
        </w:numPr>
        <w:ind w:left="0" w:right="-230" w:firstLine="0"/>
        <w:rPr>
          <w:rFonts w:ascii="Arial" w:hAnsi="Arial" w:cs="Arial"/>
          <w:sz w:val="24"/>
          <w:szCs w:val="24"/>
        </w:rPr>
      </w:pPr>
      <w:bookmarkStart w:id="3" w:name="_Toc476832783"/>
      <w:bookmarkStart w:id="4" w:name="_Toc478468849"/>
      <w:r w:rsidRPr="009D7DC2">
        <w:rPr>
          <w:rFonts w:ascii="Arial" w:hAnsi="Arial" w:cs="Arial"/>
          <w:sz w:val="24"/>
          <w:szCs w:val="24"/>
        </w:rPr>
        <w:t xml:space="preserve">ALCANCE </w:t>
      </w:r>
      <w:r w:rsidR="00FB4A8B" w:rsidRPr="009D7DC2">
        <w:rPr>
          <w:rFonts w:ascii="Arial" w:hAnsi="Arial" w:cs="Arial"/>
          <w:sz w:val="24"/>
          <w:szCs w:val="24"/>
        </w:rPr>
        <w:t>DE SERVICIOS Y SUMINISTROS</w:t>
      </w:r>
      <w:bookmarkEnd w:id="3"/>
      <w:bookmarkEnd w:id="4"/>
    </w:p>
    <w:p w14:paraId="6A4F94A6" w14:textId="77777777" w:rsidR="00F83DEA" w:rsidRPr="009D7DC2" w:rsidRDefault="00F83DEA" w:rsidP="008D5117">
      <w:pPr>
        <w:rPr>
          <w:rFonts w:ascii="Arial" w:hAnsi="Arial" w:cs="Arial"/>
        </w:rPr>
      </w:pPr>
    </w:p>
    <w:p w14:paraId="0A068D22" w14:textId="77777777" w:rsidR="00461C14" w:rsidRDefault="00461C14" w:rsidP="008D5117">
      <w:pPr>
        <w:pStyle w:val="Ttulo1"/>
        <w:numPr>
          <w:ilvl w:val="1"/>
          <w:numId w:val="33"/>
        </w:numPr>
        <w:ind w:left="0" w:right="-230" w:firstLine="0"/>
        <w:rPr>
          <w:rFonts w:ascii="Arial" w:hAnsi="Arial" w:cs="Arial"/>
          <w:sz w:val="24"/>
          <w:szCs w:val="24"/>
        </w:rPr>
      </w:pPr>
      <w:bookmarkStart w:id="5" w:name="_Toc476832784"/>
      <w:bookmarkStart w:id="6" w:name="_Toc478468850"/>
      <w:r w:rsidRPr="009D7DC2">
        <w:rPr>
          <w:rFonts w:ascii="Arial" w:hAnsi="Arial" w:cs="Arial"/>
          <w:sz w:val="24"/>
          <w:szCs w:val="24"/>
        </w:rPr>
        <w:t>ALCANCE DE SERVICIOS</w:t>
      </w:r>
      <w:bookmarkEnd w:id="5"/>
      <w:bookmarkEnd w:id="6"/>
    </w:p>
    <w:p w14:paraId="38610940" w14:textId="77777777" w:rsidR="008D5117" w:rsidRPr="008D5117" w:rsidRDefault="008D5117" w:rsidP="008D5117"/>
    <w:p w14:paraId="7DACA30E" w14:textId="77777777" w:rsidR="00C611A5" w:rsidRPr="009D7DC2" w:rsidRDefault="00374C44" w:rsidP="008D5117">
      <w:pPr>
        <w:pStyle w:val="Sangra3detindependiente"/>
        <w:ind w:left="0" w:right="-232" w:firstLine="0"/>
        <w:rPr>
          <w:sz w:val="24"/>
        </w:rPr>
      </w:pPr>
      <w:r w:rsidRPr="009D7DC2">
        <w:rPr>
          <w:sz w:val="24"/>
        </w:rPr>
        <w:t>En</w:t>
      </w:r>
      <w:r w:rsidR="00C611A5" w:rsidRPr="009D7DC2">
        <w:rPr>
          <w:sz w:val="24"/>
        </w:rPr>
        <w:t xml:space="preserve"> al</w:t>
      </w:r>
      <w:r w:rsidR="005F04F6" w:rsidRPr="009D7DC2">
        <w:rPr>
          <w:sz w:val="24"/>
        </w:rPr>
        <w:t>cance general de los servicios consiste en</w:t>
      </w:r>
      <w:r w:rsidR="00C611A5" w:rsidRPr="009D7DC2">
        <w:rPr>
          <w:sz w:val="24"/>
        </w:rPr>
        <w:t xml:space="preserve"> </w:t>
      </w:r>
      <w:r w:rsidR="00F83DEA" w:rsidRPr="009D7DC2">
        <w:rPr>
          <w:sz w:val="24"/>
        </w:rPr>
        <w:t xml:space="preserve">el mantenimiento general y </w:t>
      </w:r>
      <w:r w:rsidR="00C611A5" w:rsidRPr="009D7DC2">
        <w:rPr>
          <w:sz w:val="24"/>
        </w:rPr>
        <w:t xml:space="preserve">reparación de todo </w:t>
      </w:r>
      <w:r w:rsidR="00254FEE" w:rsidRPr="009D7DC2">
        <w:rPr>
          <w:sz w:val="24"/>
        </w:rPr>
        <w:t>el sistema</w:t>
      </w:r>
      <w:r w:rsidR="00C611A5" w:rsidRPr="009D7DC2">
        <w:rPr>
          <w:sz w:val="24"/>
        </w:rPr>
        <w:t xml:space="preserve"> eléctrico, transformadores, seccionadores fusibles y pararrayos, </w:t>
      </w:r>
      <w:r w:rsidR="003E0D4C" w:rsidRPr="009D7DC2">
        <w:rPr>
          <w:sz w:val="24"/>
        </w:rPr>
        <w:t xml:space="preserve">limpieza de pantallas y luminarias, </w:t>
      </w:r>
      <w:r w:rsidR="00C611A5" w:rsidRPr="009D7DC2">
        <w:rPr>
          <w:sz w:val="24"/>
        </w:rPr>
        <w:t>cambio de luminarias y pantallas, limpieza de cámaras eléctricas, interruptores, tomacorrientes</w:t>
      </w:r>
      <w:r w:rsidR="005336A4" w:rsidRPr="009D7DC2">
        <w:rPr>
          <w:sz w:val="24"/>
        </w:rPr>
        <w:t xml:space="preserve">, mantenimiento y arreglo de los portones </w:t>
      </w:r>
      <w:r w:rsidR="00254FEE" w:rsidRPr="009D7DC2">
        <w:rPr>
          <w:sz w:val="24"/>
        </w:rPr>
        <w:t>eléctricos</w:t>
      </w:r>
      <w:r w:rsidR="006B4486" w:rsidRPr="009D7DC2">
        <w:rPr>
          <w:sz w:val="24"/>
        </w:rPr>
        <w:t xml:space="preserve"> (parte eléctrica, no electrónica ni mecánica)</w:t>
      </w:r>
      <w:r w:rsidR="00254FEE" w:rsidRPr="009D7DC2">
        <w:rPr>
          <w:sz w:val="24"/>
        </w:rPr>
        <w:t xml:space="preserve"> y</w:t>
      </w:r>
      <w:r w:rsidR="00C611A5" w:rsidRPr="009D7DC2">
        <w:rPr>
          <w:sz w:val="24"/>
        </w:rPr>
        <w:t xml:space="preserve"> otros trabajos necesarios </w:t>
      </w:r>
      <w:r w:rsidR="005F04F6" w:rsidRPr="009D7DC2">
        <w:rPr>
          <w:sz w:val="24"/>
        </w:rPr>
        <w:t xml:space="preserve">correspondiente </w:t>
      </w:r>
      <w:r w:rsidR="00DF16E7" w:rsidRPr="009D7DC2">
        <w:rPr>
          <w:sz w:val="24"/>
        </w:rPr>
        <w:t>al objeto</w:t>
      </w:r>
      <w:r w:rsidR="00C611A5" w:rsidRPr="009D7DC2">
        <w:rPr>
          <w:sz w:val="24"/>
        </w:rPr>
        <w:t xml:space="preserve"> de </w:t>
      </w:r>
      <w:r w:rsidR="00847421" w:rsidRPr="009D7DC2">
        <w:rPr>
          <w:sz w:val="24"/>
        </w:rPr>
        <w:t>la presente</w:t>
      </w:r>
      <w:r w:rsidR="00C611A5" w:rsidRPr="009D7DC2">
        <w:rPr>
          <w:sz w:val="24"/>
        </w:rPr>
        <w:t xml:space="preserve"> </w:t>
      </w:r>
      <w:r w:rsidR="00054362" w:rsidRPr="009D7DC2">
        <w:rPr>
          <w:sz w:val="24"/>
        </w:rPr>
        <w:t>Licitación</w:t>
      </w:r>
      <w:r w:rsidR="003F1697" w:rsidRPr="009D7DC2">
        <w:rPr>
          <w:sz w:val="24"/>
        </w:rPr>
        <w:t>.</w:t>
      </w:r>
    </w:p>
    <w:p w14:paraId="62F842E0" w14:textId="77777777" w:rsidR="00DF16E7" w:rsidRDefault="00DF16E7" w:rsidP="008D5117">
      <w:pPr>
        <w:pStyle w:val="Sangra3detindependiente"/>
        <w:ind w:left="0" w:right="-230" w:firstLine="0"/>
        <w:rPr>
          <w:sz w:val="24"/>
        </w:rPr>
      </w:pPr>
      <w:r w:rsidRPr="009D7DC2">
        <w:rPr>
          <w:sz w:val="24"/>
        </w:rPr>
        <w:t>Las actividades que se detallan a continuación deberán ser realizada de forma diaria, estas son enunciativas más de ninguna manera limitativa:</w:t>
      </w:r>
    </w:p>
    <w:p w14:paraId="692A6FB4" w14:textId="77777777" w:rsidR="009D7DC2" w:rsidRPr="009D7DC2" w:rsidRDefault="009D7DC2" w:rsidP="008D5117">
      <w:pPr>
        <w:pStyle w:val="Sangra3detindependiente"/>
        <w:ind w:left="0" w:right="-230" w:firstLine="0"/>
        <w:rPr>
          <w:sz w:val="24"/>
        </w:rPr>
      </w:pPr>
    </w:p>
    <w:p w14:paraId="1C0C2E8D" w14:textId="06CFDFF3" w:rsidR="000D54F2" w:rsidRPr="009D7DC2" w:rsidRDefault="00A739D9" w:rsidP="008D5117">
      <w:pPr>
        <w:widowControl w:val="0"/>
        <w:numPr>
          <w:ilvl w:val="0"/>
          <w:numId w:val="38"/>
        </w:numPr>
        <w:ind w:left="284" w:right="-230" w:hanging="284"/>
        <w:jc w:val="both"/>
        <w:rPr>
          <w:rFonts w:ascii="Arial" w:hAnsi="Arial" w:cs="Arial"/>
          <w:lang w:val="es-BO"/>
        </w:rPr>
      </w:pPr>
      <w:r w:rsidRPr="009D7DC2">
        <w:rPr>
          <w:rFonts w:ascii="Arial" w:hAnsi="Arial" w:cs="Arial"/>
          <w:lang w:val="es-BO"/>
        </w:rPr>
        <w:t>Revisar el correcto funcionami</w:t>
      </w:r>
      <w:r w:rsidR="000D54F2" w:rsidRPr="009D7DC2">
        <w:rPr>
          <w:rFonts w:ascii="Arial" w:hAnsi="Arial" w:cs="Arial"/>
          <w:lang w:val="es-BO"/>
        </w:rPr>
        <w:t xml:space="preserve">ento de la </w:t>
      </w:r>
      <w:r w:rsidR="001321BE" w:rsidRPr="009D7DC2">
        <w:rPr>
          <w:rFonts w:ascii="Arial" w:hAnsi="Arial" w:cs="Arial"/>
          <w:lang w:val="es-BO"/>
        </w:rPr>
        <w:t>sala de transferencia.</w:t>
      </w:r>
    </w:p>
    <w:p w14:paraId="1A6288C1" w14:textId="1C4C3FFF" w:rsidR="00A739D9" w:rsidRPr="009D7DC2" w:rsidRDefault="00F83DEA" w:rsidP="008D5117">
      <w:pPr>
        <w:widowControl w:val="0"/>
        <w:numPr>
          <w:ilvl w:val="0"/>
          <w:numId w:val="38"/>
        </w:numPr>
        <w:ind w:left="284" w:right="-232" w:hanging="284"/>
        <w:jc w:val="both"/>
        <w:rPr>
          <w:rFonts w:ascii="Arial" w:hAnsi="Arial" w:cs="Arial"/>
          <w:lang w:val="es-BO"/>
        </w:rPr>
      </w:pPr>
      <w:r w:rsidRPr="009D7DC2">
        <w:rPr>
          <w:rFonts w:ascii="Arial" w:hAnsi="Arial" w:cs="Arial"/>
          <w:lang w:val="es-BO"/>
        </w:rPr>
        <w:t>Los horarios administrativos en YPFB T</w:t>
      </w:r>
      <w:r w:rsidR="00E9611D" w:rsidRPr="009D7DC2">
        <w:rPr>
          <w:rFonts w:ascii="Arial" w:hAnsi="Arial" w:cs="Arial"/>
          <w:lang w:val="es-BO"/>
        </w:rPr>
        <w:t>RANSPORTE</w:t>
      </w:r>
      <w:r w:rsidRPr="009D7DC2">
        <w:rPr>
          <w:rFonts w:ascii="Arial" w:hAnsi="Arial" w:cs="Arial"/>
          <w:lang w:val="es-BO"/>
        </w:rPr>
        <w:t xml:space="preserve"> S.A. son de </w:t>
      </w:r>
      <w:proofErr w:type="spellStart"/>
      <w:r w:rsidRPr="009D7DC2">
        <w:rPr>
          <w:rFonts w:ascii="Arial" w:hAnsi="Arial" w:cs="Arial"/>
          <w:lang w:val="es-BO"/>
        </w:rPr>
        <w:t>hrs</w:t>
      </w:r>
      <w:proofErr w:type="spellEnd"/>
      <w:r w:rsidRPr="009D7DC2">
        <w:rPr>
          <w:rFonts w:ascii="Arial" w:hAnsi="Arial" w:cs="Arial"/>
          <w:lang w:val="es-BO"/>
        </w:rPr>
        <w:t xml:space="preserve">. 08:00 a </w:t>
      </w:r>
      <w:proofErr w:type="spellStart"/>
      <w:r w:rsidRPr="009D7DC2">
        <w:rPr>
          <w:rFonts w:ascii="Arial" w:hAnsi="Arial" w:cs="Arial"/>
          <w:lang w:val="es-BO"/>
        </w:rPr>
        <w:t>hrs</w:t>
      </w:r>
      <w:proofErr w:type="spellEnd"/>
      <w:r w:rsidRPr="009D7DC2">
        <w:rPr>
          <w:rFonts w:ascii="Arial" w:hAnsi="Arial" w:cs="Arial"/>
          <w:lang w:val="es-BO"/>
        </w:rPr>
        <w:t>. 1</w:t>
      </w:r>
      <w:r w:rsidR="00C62ED8">
        <w:rPr>
          <w:rFonts w:ascii="Arial" w:hAnsi="Arial" w:cs="Arial"/>
          <w:lang w:val="es-BO"/>
        </w:rPr>
        <w:t>6</w:t>
      </w:r>
      <w:r w:rsidRPr="009D7DC2">
        <w:rPr>
          <w:rFonts w:ascii="Arial" w:hAnsi="Arial" w:cs="Arial"/>
          <w:lang w:val="es-BO"/>
        </w:rPr>
        <w:t>:00, por lo que, es necesario, que el personal del contratista se presente 1 hora antes y permanezca 1 hora después a dicho horario</w:t>
      </w:r>
      <w:r w:rsidR="000E25DC" w:rsidRPr="009D7DC2">
        <w:rPr>
          <w:rFonts w:ascii="Arial" w:hAnsi="Arial" w:cs="Arial"/>
          <w:lang w:val="es-BO"/>
        </w:rPr>
        <w:t xml:space="preserve"> para brindar el soporte correspondiente</w:t>
      </w:r>
      <w:r w:rsidRPr="009D7DC2">
        <w:rPr>
          <w:rFonts w:ascii="Arial" w:hAnsi="Arial" w:cs="Arial"/>
          <w:lang w:val="es-BO"/>
        </w:rPr>
        <w:t xml:space="preserve">. La metodología y forma de trabajo será coordinado con el personal designado por YPFB TR, tentativamente los ayudantes eléctricos podrán ingresar a </w:t>
      </w:r>
      <w:proofErr w:type="spellStart"/>
      <w:r w:rsidRPr="009D7DC2">
        <w:rPr>
          <w:rFonts w:ascii="Arial" w:hAnsi="Arial" w:cs="Arial"/>
          <w:lang w:val="es-BO"/>
        </w:rPr>
        <w:t>hrs</w:t>
      </w:r>
      <w:proofErr w:type="spellEnd"/>
      <w:r w:rsidRPr="009D7DC2">
        <w:rPr>
          <w:rFonts w:ascii="Arial" w:hAnsi="Arial" w:cs="Arial"/>
          <w:lang w:val="es-BO"/>
        </w:rPr>
        <w:t>. 0</w:t>
      </w:r>
      <w:r w:rsidR="00C5738C">
        <w:rPr>
          <w:rFonts w:ascii="Arial" w:hAnsi="Arial" w:cs="Arial"/>
          <w:lang w:val="es-BO"/>
        </w:rPr>
        <w:t>8</w:t>
      </w:r>
      <w:r w:rsidRPr="009D7DC2">
        <w:rPr>
          <w:rFonts w:ascii="Arial" w:hAnsi="Arial" w:cs="Arial"/>
          <w:lang w:val="es-BO"/>
        </w:rPr>
        <w:t>:00 hasta las 1</w:t>
      </w:r>
      <w:r w:rsidR="00C62ED8">
        <w:rPr>
          <w:rFonts w:ascii="Arial" w:hAnsi="Arial" w:cs="Arial"/>
          <w:lang w:val="es-BO"/>
        </w:rPr>
        <w:t>7</w:t>
      </w:r>
      <w:r w:rsidRPr="009D7DC2">
        <w:rPr>
          <w:rFonts w:ascii="Arial" w:hAnsi="Arial" w:cs="Arial"/>
          <w:lang w:val="es-BO"/>
        </w:rPr>
        <w:t xml:space="preserve">:00 y el técnico eléctrico de </w:t>
      </w:r>
      <w:proofErr w:type="spellStart"/>
      <w:r w:rsidRPr="009D7DC2">
        <w:rPr>
          <w:rFonts w:ascii="Arial" w:hAnsi="Arial" w:cs="Arial"/>
          <w:lang w:val="es-BO"/>
        </w:rPr>
        <w:t>hrs</w:t>
      </w:r>
      <w:proofErr w:type="spellEnd"/>
      <w:r w:rsidRPr="009D7DC2">
        <w:rPr>
          <w:rFonts w:ascii="Arial" w:hAnsi="Arial" w:cs="Arial"/>
          <w:lang w:val="es-BO"/>
        </w:rPr>
        <w:t>. 0</w:t>
      </w:r>
      <w:r w:rsidR="00C5738C">
        <w:rPr>
          <w:rFonts w:ascii="Arial" w:hAnsi="Arial" w:cs="Arial"/>
          <w:lang w:val="es-BO"/>
        </w:rPr>
        <w:t>7</w:t>
      </w:r>
      <w:r w:rsidRPr="009D7DC2">
        <w:rPr>
          <w:rFonts w:ascii="Arial" w:hAnsi="Arial" w:cs="Arial"/>
          <w:lang w:val="es-BO"/>
        </w:rPr>
        <w:t>:00 a 1</w:t>
      </w:r>
      <w:r w:rsidR="00C5738C">
        <w:rPr>
          <w:rFonts w:ascii="Arial" w:hAnsi="Arial" w:cs="Arial"/>
          <w:lang w:val="es-BO"/>
        </w:rPr>
        <w:t>7</w:t>
      </w:r>
      <w:r w:rsidRPr="009D7DC2">
        <w:rPr>
          <w:rFonts w:ascii="Arial" w:hAnsi="Arial" w:cs="Arial"/>
          <w:lang w:val="es-BO"/>
        </w:rPr>
        <w:t xml:space="preserve">:00, </w:t>
      </w:r>
      <w:r w:rsidR="000E25DC" w:rsidRPr="009D7DC2">
        <w:rPr>
          <w:rFonts w:ascii="Arial" w:hAnsi="Arial" w:cs="Arial"/>
          <w:lang w:val="es-BO"/>
        </w:rPr>
        <w:t xml:space="preserve">con los respectivos descansos de </w:t>
      </w:r>
      <w:r w:rsidR="00C62ED8">
        <w:rPr>
          <w:rFonts w:ascii="Arial" w:hAnsi="Arial" w:cs="Arial"/>
          <w:lang w:val="es-BO"/>
        </w:rPr>
        <w:t>1</w:t>
      </w:r>
      <w:r w:rsidR="00D51405" w:rsidRPr="009D7DC2">
        <w:rPr>
          <w:rFonts w:ascii="Arial" w:hAnsi="Arial" w:cs="Arial"/>
          <w:lang w:val="es-BO"/>
        </w:rPr>
        <w:t xml:space="preserve"> hora al </w:t>
      </w:r>
      <w:r w:rsidR="000E25DC" w:rsidRPr="009D7DC2">
        <w:rPr>
          <w:rFonts w:ascii="Arial" w:hAnsi="Arial" w:cs="Arial"/>
          <w:lang w:val="es-BO"/>
        </w:rPr>
        <w:t xml:space="preserve">mediodía a través de turnos para no desatender el servicio. Los días sábados, el personal del contratista ingresará a </w:t>
      </w:r>
      <w:proofErr w:type="spellStart"/>
      <w:r w:rsidR="000E25DC" w:rsidRPr="009D7DC2">
        <w:rPr>
          <w:rFonts w:ascii="Arial" w:hAnsi="Arial" w:cs="Arial"/>
          <w:lang w:val="es-BO"/>
        </w:rPr>
        <w:t>hrs</w:t>
      </w:r>
      <w:proofErr w:type="spellEnd"/>
      <w:r w:rsidR="000E25DC" w:rsidRPr="009D7DC2">
        <w:rPr>
          <w:rFonts w:ascii="Arial" w:hAnsi="Arial" w:cs="Arial"/>
          <w:lang w:val="es-BO"/>
        </w:rPr>
        <w:t xml:space="preserve">. </w:t>
      </w:r>
      <w:r w:rsidR="00C5738C">
        <w:rPr>
          <w:rFonts w:ascii="Arial" w:hAnsi="Arial" w:cs="Arial"/>
          <w:lang w:val="es-BO"/>
        </w:rPr>
        <w:t>08</w:t>
      </w:r>
      <w:r w:rsidR="00A739D9" w:rsidRPr="009D7DC2">
        <w:rPr>
          <w:rFonts w:ascii="Arial" w:hAnsi="Arial" w:cs="Arial"/>
          <w:lang w:val="es-BO"/>
        </w:rPr>
        <w:t>:</w:t>
      </w:r>
      <w:r w:rsidR="00C5738C">
        <w:rPr>
          <w:rFonts w:ascii="Arial" w:hAnsi="Arial" w:cs="Arial"/>
          <w:lang w:val="es-BO"/>
        </w:rPr>
        <w:t>0</w:t>
      </w:r>
      <w:r w:rsidR="00A739D9" w:rsidRPr="009D7DC2">
        <w:rPr>
          <w:rFonts w:ascii="Arial" w:hAnsi="Arial" w:cs="Arial"/>
          <w:lang w:val="es-BO"/>
        </w:rPr>
        <w:t xml:space="preserve">0 </w:t>
      </w:r>
      <w:r w:rsidR="000E25DC" w:rsidRPr="009D7DC2">
        <w:rPr>
          <w:rFonts w:ascii="Arial" w:hAnsi="Arial" w:cs="Arial"/>
          <w:lang w:val="es-BO"/>
        </w:rPr>
        <w:t>hasta hrs.</w:t>
      </w:r>
      <w:r w:rsidR="00A739D9" w:rsidRPr="009D7DC2">
        <w:rPr>
          <w:rFonts w:ascii="Arial" w:hAnsi="Arial" w:cs="Arial"/>
          <w:lang w:val="es-BO"/>
        </w:rPr>
        <w:t>12:00.</w:t>
      </w:r>
      <w:r w:rsidR="008F0DBD" w:rsidRPr="009D7DC2">
        <w:rPr>
          <w:rFonts w:ascii="Arial" w:hAnsi="Arial" w:cs="Arial"/>
          <w:lang w:val="es-BO"/>
        </w:rPr>
        <w:t xml:space="preserve"> </w:t>
      </w:r>
    </w:p>
    <w:p w14:paraId="51250A10" w14:textId="77777777" w:rsidR="00A739D9" w:rsidRPr="009D7DC2" w:rsidRDefault="00A739D9" w:rsidP="008D5117">
      <w:pPr>
        <w:widowControl w:val="0"/>
        <w:numPr>
          <w:ilvl w:val="0"/>
          <w:numId w:val="38"/>
        </w:numPr>
        <w:ind w:left="284" w:right="-230" w:hanging="284"/>
        <w:jc w:val="both"/>
        <w:rPr>
          <w:rFonts w:ascii="Arial" w:hAnsi="Arial" w:cs="Arial"/>
          <w:lang w:val="es-BO"/>
        </w:rPr>
      </w:pPr>
      <w:r w:rsidRPr="009D7DC2">
        <w:rPr>
          <w:rFonts w:ascii="Arial" w:hAnsi="Arial" w:cs="Arial"/>
          <w:lang w:val="es-BO"/>
        </w:rPr>
        <w:t xml:space="preserve">Revisar </w:t>
      </w:r>
      <w:r w:rsidR="000E25DC" w:rsidRPr="009D7DC2">
        <w:rPr>
          <w:rFonts w:ascii="Arial" w:hAnsi="Arial" w:cs="Arial"/>
          <w:lang w:val="es-BO"/>
        </w:rPr>
        <w:t xml:space="preserve">diariamente </w:t>
      </w:r>
      <w:r w:rsidR="000D54F2" w:rsidRPr="009D7DC2">
        <w:rPr>
          <w:rFonts w:ascii="Arial" w:hAnsi="Arial" w:cs="Arial"/>
          <w:lang w:val="es-BO"/>
        </w:rPr>
        <w:t>todos los tableros eléctricos</w:t>
      </w:r>
      <w:r w:rsidR="000E25DC" w:rsidRPr="009D7DC2">
        <w:rPr>
          <w:rFonts w:ascii="Arial" w:hAnsi="Arial" w:cs="Arial"/>
          <w:lang w:val="es-BO"/>
        </w:rPr>
        <w:t xml:space="preserve">, iluminación interna y externa, </w:t>
      </w:r>
      <w:r w:rsidR="00885496" w:rsidRPr="009D7DC2">
        <w:rPr>
          <w:rFonts w:ascii="Arial" w:hAnsi="Arial" w:cs="Arial"/>
          <w:lang w:val="es-BO"/>
        </w:rPr>
        <w:t xml:space="preserve">                                                                                                                                                                            tomas de</w:t>
      </w:r>
      <w:r w:rsidR="000D54F2" w:rsidRPr="009D7DC2">
        <w:rPr>
          <w:rFonts w:ascii="Arial" w:hAnsi="Arial" w:cs="Arial"/>
          <w:lang w:val="es-BO"/>
        </w:rPr>
        <w:t xml:space="preserve"> las oficinas </w:t>
      </w:r>
      <w:r w:rsidRPr="009D7DC2">
        <w:rPr>
          <w:rFonts w:ascii="Arial" w:hAnsi="Arial" w:cs="Arial"/>
          <w:lang w:val="es-BO"/>
        </w:rPr>
        <w:t>del edificio nuevo</w:t>
      </w:r>
      <w:r w:rsidR="000D54F2" w:rsidRPr="009D7DC2">
        <w:rPr>
          <w:rFonts w:ascii="Arial" w:hAnsi="Arial" w:cs="Arial"/>
          <w:lang w:val="es-BO"/>
        </w:rPr>
        <w:t xml:space="preserve">, </w:t>
      </w:r>
      <w:r w:rsidR="000E25DC" w:rsidRPr="009D7DC2">
        <w:rPr>
          <w:rFonts w:ascii="Arial" w:hAnsi="Arial" w:cs="Arial"/>
          <w:lang w:val="es-BO"/>
        </w:rPr>
        <w:t xml:space="preserve">del </w:t>
      </w:r>
      <w:r w:rsidR="000D54F2" w:rsidRPr="009D7DC2">
        <w:rPr>
          <w:rFonts w:ascii="Arial" w:hAnsi="Arial" w:cs="Arial"/>
          <w:lang w:val="es-BO"/>
        </w:rPr>
        <w:t xml:space="preserve">edificio antiguo y </w:t>
      </w:r>
      <w:r w:rsidR="000E25DC" w:rsidRPr="009D7DC2">
        <w:rPr>
          <w:rFonts w:ascii="Arial" w:hAnsi="Arial" w:cs="Arial"/>
          <w:lang w:val="es-BO"/>
        </w:rPr>
        <w:t>todas las demás áreas de los predios de YPFB TR.</w:t>
      </w:r>
    </w:p>
    <w:p w14:paraId="14FFD943" w14:textId="77777777" w:rsidR="001321BE" w:rsidRPr="009D7DC2" w:rsidRDefault="001321BE" w:rsidP="008D5117">
      <w:pPr>
        <w:widowControl w:val="0"/>
        <w:numPr>
          <w:ilvl w:val="0"/>
          <w:numId w:val="38"/>
        </w:numPr>
        <w:ind w:left="284" w:right="-230" w:hanging="284"/>
        <w:jc w:val="both"/>
        <w:rPr>
          <w:rFonts w:ascii="Arial" w:hAnsi="Arial" w:cs="Arial"/>
          <w:lang w:val="es-BO"/>
        </w:rPr>
      </w:pPr>
      <w:r w:rsidRPr="009D7DC2">
        <w:rPr>
          <w:rFonts w:ascii="Arial" w:hAnsi="Arial" w:cs="Arial"/>
          <w:lang w:val="es-BO"/>
        </w:rPr>
        <w:t>Mantener todos los tableros eléctricos con sus respectivos diagramas unifilares.</w:t>
      </w:r>
    </w:p>
    <w:p w14:paraId="363EA3D3" w14:textId="77777777" w:rsidR="00F92A6C" w:rsidRPr="009D7DC2" w:rsidRDefault="00F937D3" w:rsidP="008D5117">
      <w:pPr>
        <w:widowControl w:val="0"/>
        <w:numPr>
          <w:ilvl w:val="0"/>
          <w:numId w:val="38"/>
        </w:numPr>
        <w:ind w:left="284" w:right="-230" w:hanging="284"/>
        <w:jc w:val="both"/>
        <w:rPr>
          <w:rFonts w:ascii="Arial" w:hAnsi="Arial" w:cs="Arial"/>
          <w:lang w:val="es-BO"/>
        </w:rPr>
      </w:pPr>
      <w:r w:rsidRPr="009D7DC2">
        <w:rPr>
          <w:rFonts w:ascii="Arial" w:hAnsi="Arial" w:cs="Arial"/>
          <w:lang w:val="es-BO"/>
        </w:rPr>
        <w:t xml:space="preserve">Realizar </w:t>
      </w:r>
      <w:proofErr w:type="spellStart"/>
      <w:r w:rsidRPr="009D7DC2">
        <w:rPr>
          <w:rFonts w:ascii="Arial" w:hAnsi="Arial" w:cs="Arial"/>
          <w:lang w:val="es-BO"/>
        </w:rPr>
        <w:t>luxometría</w:t>
      </w:r>
      <w:proofErr w:type="spellEnd"/>
      <w:r w:rsidRPr="009D7DC2">
        <w:rPr>
          <w:rFonts w:ascii="Arial" w:hAnsi="Arial" w:cs="Arial"/>
          <w:lang w:val="es-BO"/>
        </w:rPr>
        <w:t xml:space="preserve"> a toda</w:t>
      </w:r>
      <w:r w:rsidR="00F92A6C" w:rsidRPr="009D7DC2">
        <w:rPr>
          <w:rFonts w:ascii="Arial" w:hAnsi="Arial" w:cs="Arial"/>
          <w:lang w:val="es-BO"/>
        </w:rPr>
        <w:t xml:space="preserve">s las oficinas una vez al año. </w:t>
      </w:r>
    </w:p>
    <w:p w14:paraId="1C1FB03E" w14:textId="77777777" w:rsidR="00A739D9" w:rsidRPr="009D7DC2" w:rsidRDefault="00A739D9" w:rsidP="008D5117">
      <w:pPr>
        <w:widowControl w:val="0"/>
        <w:numPr>
          <w:ilvl w:val="0"/>
          <w:numId w:val="38"/>
        </w:numPr>
        <w:ind w:left="284" w:right="-230" w:hanging="284"/>
        <w:jc w:val="both"/>
        <w:rPr>
          <w:rFonts w:ascii="Arial" w:hAnsi="Arial" w:cs="Arial"/>
          <w:lang w:val="es-BO"/>
        </w:rPr>
      </w:pPr>
      <w:r w:rsidRPr="009D7DC2">
        <w:rPr>
          <w:rFonts w:ascii="Arial" w:hAnsi="Arial" w:cs="Arial"/>
          <w:lang w:val="es-BO"/>
        </w:rPr>
        <w:t xml:space="preserve">En el sector de </w:t>
      </w:r>
      <w:r w:rsidR="00FE35BA" w:rsidRPr="009D7DC2">
        <w:rPr>
          <w:rFonts w:ascii="Arial" w:hAnsi="Arial" w:cs="Arial"/>
          <w:lang w:val="es-BO"/>
        </w:rPr>
        <w:t>Contrataciones</w:t>
      </w:r>
      <w:r w:rsidRPr="009D7DC2">
        <w:rPr>
          <w:rFonts w:ascii="Arial" w:hAnsi="Arial" w:cs="Arial"/>
          <w:lang w:val="es-BO"/>
        </w:rPr>
        <w:t xml:space="preserve"> se </w:t>
      </w:r>
      <w:r w:rsidR="000D54F2" w:rsidRPr="009D7DC2">
        <w:rPr>
          <w:rFonts w:ascii="Arial" w:hAnsi="Arial" w:cs="Arial"/>
          <w:lang w:val="es-BO"/>
        </w:rPr>
        <w:t xml:space="preserve">deberán </w:t>
      </w:r>
      <w:r w:rsidR="00254FEE" w:rsidRPr="009D7DC2">
        <w:rPr>
          <w:rFonts w:ascii="Arial" w:hAnsi="Arial" w:cs="Arial"/>
          <w:lang w:val="es-BO"/>
        </w:rPr>
        <w:t>revisar diariamente</w:t>
      </w:r>
      <w:r w:rsidR="000D54F2" w:rsidRPr="009D7DC2">
        <w:rPr>
          <w:rFonts w:ascii="Arial" w:hAnsi="Arial" w:cs="Arial"/>
          <w:lang w:val="es-BO"/>
        </w:rPr>
        <w:t xml:space="preserve"> los tableros, iluminación, tomas eléctricas.</w:t>
      </w:r>
    </w:p>
    <w:p w14:paraId="06B90528" w14:textId="77777777" w:rsidR="00A739D9" w:rsidRPr="009D7DC2" w:rsidRDefault="000D54F2" w:rsidP="008D5117">
      <w:pPr>
        <w:widowControl w:val="0"/>
        <w:numPr>
          <w:ilvl w:val="0"/>
          <w:numId w:val="38"/>
        </w:numPr>
        <w:ind w:left="284" w:right="-230" w:hanging="284"/>
        <w:jc w:val="both"/>
        <w:rPr>
          <w:rFonts w:ascii="Arial" w:hAnsi="Arial" w:cs="Arial"/>
          <w:lang w:val="es-BO"/>
        </w:rPr>
      </w:pPr>
      <w:r w:rsidRPr="009D7DC2">
        <w:rPr>
          <w:rFonts w:ascii="Arial" w:hAnsi="Arial" w:cs="Arial"/>
          <w:lang w:val="es-BO"/>
        </w:rPr>
        <w:t xml:space="preserve">Revisar en el </w:t>
      </w:r>
      <w:r w:rsidR="00A739D9" w:rsidRPr="009D7DC2">
        <w:rPr>
          <w:rFonts w:ascii="Arial" w:hAnsi="Arial" w:cs="Arial"/>
          <w:lang w:val="es-BO"/>
        </w:rPr>
        <w:t>comedor</w:t>
      </w:r>
      <w:r w:rsidRPr="009D7DC2">
        <w:rPr>
          <w:rFonts w:ascii="Arial" w:hAnsi="Arial" w:cs="Arial"/>
          <w:lang w:val="es-BO"/>
        </w:rPr>
        <w:t xml:space="preserve"> diariamente los tableros, iluminación, tomas eléctricas. </w:t>
      </w:r>
      <w:r w:rsidR="00A739D9" w:rsidRPr="009D7DC2">
        <w:rPr>
          <w:rFonts w:ascii="Arial" w:hAnsi="Arial" w:cs="Arial"/>
          <w:lang w:val="es-BO"/>
        </w:rPr>
        <w:t>Se debe encender y apagar a diario</w:t>
      </w:r>
      <w:r w:rsidRPr="009D7DC2">
        <w:rPr>
          <w:rFonts w:ascii="Arial" w:hAnsi="Arial" w:cs="Arial"/>
          <w:lang w:val="es-BO"/>
        </w:rPr>
        <w:t xml:space="preserve"> las bombas de oxigenación de la laguna</w:t>
      </w:r>
      <w:r w:rsidR="00A739D9" w:rsidRPr="009D7DC2">
        <w:rPr>
          <w:rFonts w:ascii="Arial" w:hAnsi="Arial" w:cs="Arial"/>
          <w:lang w:val="es-BO"/>
        </w:rPr>
        <w:t>.</w:t>
      </w:r>
    </w:p>
    <w:p w14:paraId="03077FB7" w14:textId="77777777" w:rsidR="000D54F2" w:rsidRPr="009D7DC2" w:rsidRDefault="00A739D9" w:rsidP="008D5117">
      <w:pPr>
        <w:widowControl w:val="0"/>
        <w:numPr>
          <w:ilvl w:val="0"/>
          <w:numId w:val="38"/>
        </w:numPr>
        <w:ind w:left="284" w:right="-230" w:hanging="284"/>
        <w:jc w:val="both"/>
        <w:rPr>
          <w:rFonts w:ascii="Arial" w:hAnsi="Arial" w:cs="Arial"/>
          <w:lang w:val="es-BO"/>
        </w:rPr>
      </w:pPr>
      <w:r w:rsidRPr="009D7DC2">
        <w:rPr>
          <w:rFonts w:ascii="Arial" w:hAnsi="Arial" w:cs="Arial"/>
          <w:lang w:val="es-BO"/>
        </w:rPr>
        <w:t>En el sector</w:t>
      </w:r>
      <w:r w:rsidR="000D54F2" w:rsidRPr="009D7DC2">
        <w:rPr>
          <w:rFonts w:ascii="Arial" w:hAnsi="Arial" w:cs="Arial"/>
          <w:lang w:val="es-BO"/>
        </w:rPr>
        <w:t xml:space="preserve"> de Almacenes todos los días se deberán revisar los tableros, iluminación, tomas eléctricas.</w:t>
      </w:r>
    </w:p>
    <w:p w14:paraId="51BB3B17" w14:textId="77777777" w:rsidR="007837F7" w:rsidRPr="009D7DC2" w:rsidRDefault="00A739D9" w:rsidP="008D5117">
      <w:pPr>
        <w:widowControl w:val="0"/>
        <w:numPr>
          <w:ilvl w:val="0"/>
          <w:numId w:val="38"/>
        </w:numPr>
        <w:ind w:left="284" w:right="-230" w:hanging="284"/>
        <w:jc w:val="both"/>
        <w:rPr>
          <w:rFonts w:ascii="Arial" w:hAnsi="Arial" w:cs="Arial"/>
          <w:lang w:val="es-BO"/>
        </w:rPr>
      </w:pPr>
      <w:r w:rsidRPr="009D7DC2">
        <w:rPr>
          <w:rFonts w:ascii="Arial" w:hAnsi="Arial" w:cs="Arial"/>
          <w:lang w:val="es-BO"/>
        </w:rPr>
        <w:t>En oficinas de Mantenimiento de línea</w:t>
      </w:r>
      <w:r w:rsidR="00C77C9F" w:rsidRPr="009D7DC2">
        <w:rPr>
          <w:rFonts w:ascii="Arial" w:hAnsi="Arial" w:cs="Arial"/>
          <w:lang w:val="es-BO"/>
        </w:rPr>
        <w:t>s</w:t>
      </w:r>
      <w:r w:rsidRPr="009D7DC2">
        <w:rPr>
          <w:rFonts w:ascii="Arial" w:hAnsi="Arial" w:cs="Arial"/>
          <w:lang w:val="es-BO"/>
        </w:rPr>
        <w:t xml:space="preserve">, </w:t>
      </w:r>
      <w:r w:rsidR="00C77C9F" w:rsidRPr="009D7DC2">
        <w:rPr>
          <w:rFonts w:ascii="Arial" w:hAnsi="Arial" w:cs="Arial"/>
          <w:lang w:val="es-BO"/>
        </w:rPr>
        <w:t xml:space="preserve">Oficinas del </w:t>
      </w:r>
      <w:r w:rsidR="000F7D57" w:rsidRPr="009D7DC2">
        <w:rPr>
          <w:rFonts w:ascii="Arial" w:hAnsi="Arial" w:cs="Arial"/>
          <w:lang w:val="es-BO"/>
        </w:rPr>
        <w:t>sindicato,</w:t>
      </w:r>
      <w:r w:rsidR="00833768" w:rsidRPr="009D7DC2">
        <w:rPr>
          <w:rFonts w:ascii="Arial" w:hAnsi="Arial" w:cs="Arial"/>
          <w:lang w:val="es-BO"/>
        </w:rPr>
        <w:t xml:space="preserve"> Taller de instrumentación y parte posterior,</w:t>
      </w:r>
      <w:r w:rsidRPr="009D7DC2">
        <w:rPr>
          <w:rFonts w:ascii="Arial" w:hAnsi="Arial" w:cs="Arial"/>
          <w:lang w:val="es-BO"/>
        </w:rPr>
        <w:t xml:space="preserve"> </w:t>
      </w:r>
      <w:r w:rsidR="007837F7" w:rsidRPr="009D7DC2">
        <w:rPr>
          <w:rFonts w:ascii="Arial" w:hAnsi="Arial" w:cs="Arial"/>
          <w:lang w:val="es-BO"/>
        </w:rPr>
        <w:t xml:space="preserve">deberán revisar los tableros eléctricos, iluminación interna y externa, </w:t>
      </w:r>
      <w:r w:rsidR="005270B8" w:rsidRPr="009D7DC2">
        <w:rPr>
          <w:rFonts w:ascii="Arial" w:hAnsi="Arial" w:cs="Arial"/>
          <w:lang w:val="es-BO"/>
        </w:rPr>
        <w:t>además deberán hacer mantenimiento a las luminarias de la cancha de futbol y raqueta.</w:t>
      </w:r>
    </w:p>
    <w:p w14:paraId="16D6B043" w14:textId="77777777" w:rsidR="00D17688" w:rsidRPr="009D7DC2" w:rsidRDefault="00D17688" w:rsidP="008D5117">
      <w:pPr>
        <w:widowControl w:val="0"/>
        <w:numPr>
          <w:ilvl w:val="0"/>
          <w:numId w:val="38"/>
        </w:numPr>
        <w:ind w:left="284" w:right="-230" w:hanging="284"/>
        <w:jc w:val="both"/>
        <w:rPr>
          <w:rFonts w:ascii="Arial" w:hAnsi="Arial" w:cs="Arial"/>
          <w:lang w:val="es-BO"/>
        </w:rPr>
      </w:pPr>
      <w:r w:rsidRPr="009D7DC2">
        <w:rPr>
          <w:rFonts w:ascii="Arial" w:hAnsi="Arial" w:cs="Arial"/>
          <w:lang w:val="es-BO"/>
        </w:rPr>
        <w:t xml:space="preserve">Deberán </w:t>
      </w:r>
      <w:r w:rsidR="005F04F6" w:rsidRPr="009D7DC2">
        <w:rPr>
          <w:rFonts w:ascii="Arial" w:hAnsi="Arial" w:cs="Arial"/>
          <w:lang w:val="es-BO"/>
        </w:rPr>
        <w:t>mantener en</w:t>
      </w:r>
      <w:r w:rsidRPr="009D7DC2">
        <w:rPr>
          <w:rFonts w:ascii="Arial" w:hAnsi="Arial" w:cs="Arial"/>
          <w:lang w:val="es-BO"/>
        </w:rPr>
        <w:t xml:space="preserve"> funcionamiento </w:t>
      </w:r>
      <w:r w:rsidR="00254FEE" w:rsidRPr="009D7DC2">
        <w:rPr>
          <w:rFonts w:ascii="Arial" w:hAnsi="Arial" w:cs="Arial"/>
          <w:lang w:val="es-BO"/>
        </w:rPr>
        <w:t>todos</w:t>
      </w:r>
      <w:r w:rsidRPr="009D7DC2">
        <w:rPr>
          <w:rFonts w:ascii="Arial" w:hAnsi="Arial" w:cs="Arial"/>
          <w:lang w:val="es-BO"/>
        </w:rPr>
        <w:t xml:space="preserve"> los circuitos eléctricos y luminarias del predio de la oficina principal de YPFB T</w:t>
      </w:r>
      <w:r w:rsidR="00FE35BA" w:rsidRPr="009D7DC2">
        <w:rPr>
          <w:rFonts w:ascii="Arial" w:hAnsi="Arial" w:cs="Arial"/>
          <w:lang w:val="es-BO"/>
        </w:rPr>
        <w:t>ransporte</w:t>
      </w:r>
      <w:r w:rsidR="00E9611D" w:rsidRPr="009D7DC2">
        <w:rPr>
          <w:rFonts w:ascii="Arial" w:hAnsi="Arial" w:cs="Arial"/>
          <w:lang w:val="es-BO"/>
        </w:rPr>
        <w:t xml:space="preserve"> </w:t>
      </w:r>
      <w:r w:rsidRPr="009D7DC2">
        <w:rPr>
          <w:rFonts w:ascii="Arial" w:hAnsi="Arial" w:cs="Arial"/>
          <w:lang w:val="es-BO"/>
        </w:rPr>
        <w:t>S.A.</w:t>
      </w:r>
    </w:p>
    <w:p w14:paraId="4534A8B8" w14:textId="77777777" w:rsidR="00D11F9D" w:rsidRPr="009D7DC2" w:rsidRDefault="00D11F9D" w:rsidP="008D5117">
      <w:pPr>
        <w:widowControl w:val="0"/>
        <w:numPr>
          <w:ilvl w:val="0"/>
          <w:numId w:val="38"/>
        </w:numPr>
        <w:ind w:left="284" w:right="-230" w:hanging="284"/>
        <w:jc w:val="both"/>
        <w:rPr>
          <w:rFonts w:ascii="Arial" w:hAnsi="Arial" w:cs="Arial"/>
          <w:lang w:val="es-BO"/>
        </w:rPr>
      </w:pPr>
      <w:r w:rsidRPr="009D7DC2">
        <w:rPr>
          <w:rFonts w:ascii="Arial" w:hAnsi="Arial" w:cs="Arial"/>
          <w:lang w:val="es-BO"/>
        </w:rPr>
        <w:t xml:space="preserve">Para casos de emergencia, el </w:t>
      </w:r>
      <w:r w:rsidRPr="009D7DC2">
        <w:rPr>
          <w:rFonts w:ascii="Arial" w:hAnsi="Arial" w:cs="Arial"/>
        </w:rPr>
        <w:t>proponente beneficiado</w:t>
      </w:r>
      <w:r w:rsidRPr="009D7DC2">
        <w:rPr>
          <w:rFonts w:ascii="Arial" w:hAnsi="Arial" w:cs="Arial"/>
          <w:lang w:val="es-BO"/>
        </w:rPr>
        <w:t xml:space="preserve"> deberá proveer a su supervisor un teléfono celular quien deberá estar disponible para atender la emergencia las 24 horas de los 365 días del año. </w:t>
      </w:r>
    </w:p>
    <w:p w14:paraId="10398565" w14:textId="77777777" w:rsidR="00896FF4" w:rsidRDefault="00D17688" w:rsidP="008D5117">
      <w:pPr>
        <w:widowControl w:val="0"/>
        <w:numPr>
          <w:ilvl w:val="0"/>
          <w:numId w:val="38"/>
        </w:numPr>
        <w:ind w:left="284" w:right="-230" w:hanging="284"/>
        <w:jc w:val="both"/>
        <w:rPr>
          <w:rFonts w:ascii="Arial" w:hAnsi="Arial" w:cs="Arial"/>
          <w:lang w:val="es-BO"/>
        </w:rPr>
      </w:pPr>
      <w:r w:rsidRPr="009D7DC2">
        <w:rPr>
          <w:rFonts w:ascii="Arial" w:hAnsi="Arial" w:cs="Arial"/>
          <w:lang w:val="es-BO"/>
        </w:rPr>
        <w:t xml:space="preserve">Deberán </w:t>
      </w:r>
      <w:r w:rsidR="005F04F6" w:rsidRPr="009D7DC2">
        <w:rPr>
          <w:rFonts w:ascii="Arial" w:hAnsi="Arial" w:cs="Arial"/>
          <w:lang w:val="es-BO"/>
        </w:rPr>
        <w:t>mantener en funcionamiento la</w:t>
      </w:r>
      <w:r w:rsidR="008F0DBD" w:rsidRPr="009D7DC2">
        <w:rPr>
          <w:rFonts w:ascii="Arial" w:hAnsi="Arial" w:cs="Arial"/>
          <w:lang w:val="es-BO"/>
        </w:rPr>
        <w:t xml:space="preserve"> parte eléctrica (no electrónica) de los 3 portones automáticos</w:t>
      </w:r>
      <w:r w:rsidRPr="009D7DC2">
        <w:rPr>
          <w:rFonts w:ascii="Arial" w:hAnsi="Arial" w:cs="Arial"/>
          <w:lang w:val="es-BO"/>
        </w:rPr>
        <w:t xml:space="preserve"> tanto de ingreso como de </w:t>
      </w:r>
      <w:r w:rsidR="00AA459B" w:rsidRPr="009D7DC2">
        <w:rPr>
          <w:rFonts w:ascii="Arial" w:hAnsi="Arial" w:cs="Arial"/>
          <w:lang w:val="es-BO"/>
        </w:rPr>
        <w:t xml:space="preserve">salida. </w:t>
      </w:r>
    </w:p>
    <w:p w14:paraId="09BF3269" w14:textId="77777777" w:rsidR="009D7DC2" w:rsidRPr="009D7DC2" w:rsidRDefault="009D7DC2" w:rsidP="008D5117">
      <w:pPr>
        <w:widowControl w:val="0"/>
        <w:ind w:left="284" w:right="-230"/>
        <w:jc w:val="both"/>
        <w:rPr>
          <w:rFonts w:ascii="Arial" w:hAnsi="Arial" w:cs="Arial"/>
          <w:lang w:val="es-BO"/>
        </w:rPr>
      </w:pPr>
    </w:p>
    <w:p w14:paraId="06FD9AE6" w14:textId="77777777" w:rsidR="00C611A5" w:rsidRDefault="00C611A5" w:rsidP="008D5117">
      <w:pPr>
        <w:widowControl w:val="0"/>
        <w:ind w:right="-232"/>
        <w:jc w:val="both"/>
        <w:rPr>
          <w:rFonts w:ascii="Arial" w:hAnsi="Arial" w:cs="Arial"/>
        </w:rPr>
      </w:pPr>
      <w:r w:rsidRPr="009D7DC2">
        <w:rPr>
          <w:rFonts w:ascii="Arial" w:hAnsi="Arial" w:cs="Arial"/>
        </w:rPr>
        <w:t>Los servicios comprometidos comprenden de forma enunciativa más de ninguna manera limitativa, las siguientes áreas</w:t>
      </w:r>
      <w:r w:rsidR="000E25DC" w:rsidRPr="009D7DC2">
        <w:rPr>
          <w:rFonts w:ascii="Arial" w:hAnsi="Arial" w:cs="Arial"/>
        </w:rPr>
        <w:t xml:space="preserve"> donde deberán realizar mantenimiento y reparaciones eléctricas</w:t>
      </w:r>
      <w:r w:rsidRPr="009D7DC2">
        <w:rPr>
          <w:rFonts w:ascii="Arial" w:hAnsi="Arial" w:cs="Arial"/>
        </w:rPr>
        <w:t>:</w:t>
      </w:r>
    </w:p>
    <w:p w14:paraId="4A2C183C" w14:textId="77777777" w:rsidR="009D7DC2" w:rsidRPr="009D7DC2" w:rsidRDefault="009D7DC2" w:rsidP="008D5117">
      <w:pPr>
        <w:widowControl w:val="0"/>
        <w:ind w:right="-232"/>
        <w:jc w:val="both"/>
        <w:rPr>
          <w:rFonts w:ascii="Arial" w:hAnsi="Arial" w:cs="Arial"/>
        </w:rPr>
      </w:pPr>
    </w:p>
    <w:p w14:paraId="18AA95DC" w14:textId="77777777" w:rsidR="002D1128" w:rsidRPr="009D7DC2" w:rsidRDefault="002D1128" w:rsidP="008D5117">
      <w:pPr>
        <w:widowControl w:val="0"/>
        <w:numPr>
          <w:ilvl w:val="0"/>
          <w:numId w:val="32"/>
        </w:numPr>
        <w:ind w:left="284" w:right="-230" w:firstLine="0"/>
        <w:jc w:val="both"/>
        <w:rPr>
          <w:rFonts w:ascii="Arial" w:hAnsi="Arial" w:cs="Arial"/>
          <w:lang w:val="es-BO"/>
        </w:rPr>
      </w:pPr>
      <w:r w:rsidRPr="009D7DC2">
        <w:rPr>
          <w:rFonts w:ascii="Arial" w:hAnsi="Arial" w:cs="Arial"/>
          <w:lang w:val="es-BO"/>
        </w:rPr>
        <w:t>Edificio corporativo (oficinas nuevas).</w:t>
      </w:r>
    </w:p>
    <w:p w14:paraId="6343C727" w14:textId="77777777" w:rsidR="002D1128" w:rsidRPr="009D7DC2" w:rsidRDefault="002D1128" w:rsidP="008D5117">
      <w:pPr>
        <w:widowControl w:val="0"/>
        <w:numPr>
          <w:ilvl w:val="0"/>
          <w:numId w:val="32"/>
        </w:numPr>
        <w:ind w:left="284" w:right="-230" w:firstLine="0"/>
        <w:jc w:val="both"/>
        <w:rPr>
          <w:rFonts w:ascii="Arial" w:hAnsi="Arial" w:cs="Arial"/>
          <w:lang w:val="es-BO"/>
        </w:rPr>
      </w:pPr>
      <w:r w:rsidRPr="009D7DC2">
        <w:rPr>
          <w:rFonts w:ascii="Arial" w:hAnsi="Arial" w:cs="Arial"/>
          <w:lang w:val="es-BO"/>
        </w:rPr>
        <w:t>Sala de capacitación y cocina.</w:t>
      </w:r>
    </w:p>
    <w:p w14:paraId="3A3BFFC8" w14:textId="77777777" w:rsidR="002D1128" w:rsidRPr="009D7DC2" w:rsidRDefault="002D1128" w:rsidP="008D5117">
      <w:pPr>
        <w:widowControl w:val="0"/>
        <w:numPr>
          <w:ilvl w:val="0"/>
          <w:numId w:val="32"/>
        </w:numPr>
        <w:ind w:left="284" w:right="-230" w:firstLine="0"/>
        <w:jc w:val="both"/>
        <w:rPr>
          <w:rFonts w:ascii="Arial" w:hAnsi="Arial" w:cs="Arial"/>
          <w:lang w:val="es-BO"/>
        </w:rPr>
      </w:pPr>
      <w:r w:rsidRPr="009D7DC2">
        <w:rPr>
          <w:rFonts w:ascii="Arial" w:hAnsi="Arial" w:cs="Arial"/>
          <w:lang w:val="es-BO"/>
        </w:rPr>
        <w:t>Sala de Control.</w:t>
      </w:r>
    </w:p>
    <w:p w14:paraId="2AD0629D" w14:textId="77777777" w:rsidR="002D1128" w:rsidRPr="009D7DC2" w:rsidRDefault="002D1128" w:rsidP="008D5117">
      <w:pPr>
        <w:widowControl w:val="0"/>
        <w:numPr>
          <w:ilvl w:val="0"/>
          <w:numId w:val="32"/>
        </w:numPr>
        <w:ind w:left="284" w:right="-230" w:firstLine="0"/>
        <w:jc w:val="both"/>
        <w:rPr>
          <w:rFonts w:ascii="Arial" w:hAnsi="Arial" w:cs="Arial"/>
          <w:lang w:val="es-BO"/>
        </w:rPr>
      </w:pPr>
      <w:r w:rsidRPr="009D7DC2">
        <w:rPr>
          <w:rFonts w:ascii="Arial" w:hAnsi="Arial" w:cs="Arial"/>
          <w:lang w:val="es-BO"/>
        </w:rPr>
        <w:t xml:space="preserve">Edificio de oficinas </w:t>
      </w:r>
      <w:r w:rsidR="006B4486" w:rsidRPr="009D7DC2">
        <w:rPr>
          <w:rFonts w:ascii="Arial" w:hAnsi="Arial" w:cs="Arial"/>
          <w:lang w:val="es-BO"/>
        </w:rPr>
        <w:t>de la GOP.</w:t>
      </w:r>
    </w:p>
    <w:p w14:paraId="1763FB67" w14:textId="77777777" w:rsidR="002D1128" w:rsidRPr="009D7DC2" w:rsidRDefault="002D1128" w:rsidP="008D5117">
      <w:pPr>
        <w:widowControl w:val="0"/>
        <w:numPr>
          <w:ilvl w:val="0"/>
          <w:numId w:val="32"/>
        </w:numPr>
        <w:ind w:left="284" w:right="-230" w:firstLine="0"/>
        <w:jc w:val="both"/>
        <w:rPr>
          <w:rFonts w:ascii="Arial" w:hAnsi="Arial" w:cs="Arial"/>
          <w:lang w:val="es-BO"/>
        </w:rPr>
      </w:pPr>
      <w:r w:rsidRPr="009D7DC2">
        <w:rPr>
          <w:rFonts w:ascii="Arial" w:hAnsi="Arial" w:cs="Arial"/>
          <w:lang w:val="es-BO"/>
        </w:rPr>
        <w:t xml:space="preserve">Oficina </w:t>
      </w:r>
      <w:r w:rsidR="000E25DC" w:rsidRPr="009D7DC2">
        <w:rPr>
          <w:rFonts w:ascii="Arial" w:hAnsi="Arial" w:cs="Arial"/>
          <w:lang w:val="es-BO"/>
        </w:rPr>
        <w:t>Gerencia de Contrataciones</w:t>
      </w:r>
    </w:p>
    <w:p w14:paraId="71B05424" w14:textId="77777777" w:rsidR="002D1128" w:rsidRPr="009D7DC2" w:rsidRDefault="002D1128" w:rsidP="008D5117">
      <w:pPr>
        <w:widowControl w:val="0"/>
        <w:numPr>
          <w:ilvl w:val="0"/>
          <w:numId w:val="32"/>
        </w:numPr>
        <w:ind w:left="284" w:right="-230" w:firstLine="0"/>
        <w:jc w:val="both"/>
        <w:rPr>
          <w:rFonts w:ascii="Arial" w:hAnsi="Arial" w:cs="Arial"/>
          <w:lang w:val="es-BO"/>
        </w:rPr>
      </w:pPr>
      <w:r w:rsidRPr="009D7DC2">
        <w:rPr>
          <w:rFonts w:ascii="Arial" w:hAnsi="Arial" w:cs="Arial"/>
          <w:lang w:val="es-BO"/>
        </w:rPr>
        <w:t>Oficinas Integridad de ductos y sala de radio</w:t>
      </w:r>
    </w:p>
    <w:p w14:paraId="1498CBFD" w14:textId="25FEB9C9" w:rsidR="002D1128" w:rsidRPr="009D7DC2" w:rsidRDefault="002D1128" w:rsidP="008D5117">
      <w:pPr>
        <w:widowControl w:val="0"/>
        <w:numPr>
          <w:ilvl w:val="0"/>
          <w:numId w:val="32"/>
        </w:numPr>
        <w:ind w:left="284" w:right="-230" w:firstLine="0"/>
        <w:jc w:val="both"/>
        <w:rPr>
          <w:rFonts w:ascii="Arial" w:hAnsi="Arial" w:cs="Arial"/>
          <w:lang w:val="es-BO"/>
        </w:rPr>
      </w:pPr>
      <w:r w:rsidRPr="009D7DC2">
        <w:rPr>
          <w:rFonts w:ascii="Arial" w:hAnsi="Arial" w:cs="Arial"/>
          <w:lang w:val="es-BO"/>
        </w:rPr>
        <w:t>Almacén, ex. Almacén y módulo de Mantenimiento</w:t>
      </w:r>
    </w:p>
    <w:p w14:paraId="44D65365" w14:textId="77777777" w:rsidR="002D1128" w:rsidRPr="009D7DC2" w:rsidRDefault="002D1128" w:rsidP="008D5117">
      <w:pPr>
        <w:widowControl w:val="0"/>
        <w:numPr>
          <w:ilvl w:val="0"/>
          <w:numId w:val="32"/>
        </w:numPr>
        <w:ind w:left="284" w:right="-230" w:firstLine="0"/>
        <w:jc w:val="both"/>
        <w:rPr>
          <w:rFonts w:ascii="Arial" w:hAnsi="Arial" w:cs="Arial"/>
          <w:lang w:val="es-BO"/>
        </w:rPr>
      </w:pPr>
      <w:r w:rsidRPr="009D7DC2">
        <w:rPr>
          <w:rFonts w:ascii="Arial" w:hAnsi="Arial" w:cs="Arial"/>
          <w:lang w:val="es-BO"/>
        </w:rPr>
        <w:t>Taller de mantenimiento mecánico</w:t>
      </w:r>
    </w:p>
    <w:p w14:paraId="6D4A2327" w14:textId="77777777" w:rsidR="002D1128" w:rsidRPr="009D7DC2" w:rsidRDefault="002D1128" w:rsidP="008D5117">
      <w:pPr>
        <w:widowControl w:val="0"/>
        <w:numPr>
          <w:ilvl w:val="0"/>
          <w:numId w:val="32"/>
        </w:numPr>
        <w:ind w:left="284" w:right="-230" w:firstLine="0"/>
        <w:jc w:val="both"/>
        <w:rPr>
          <w:rFonts w:ascii="Arial" w:hAnsi="Arial" w:cs="Arial"/>
          <w:lang w:val="es-BO"/>
        </w:rPr>
      </w:pPr>
      <w:r w:rsidRPr="009D7DC2">
        <w:rPr>
          <w:rFonts w:ascii="Arial" w:hAnsi="Arial" w:cs="Arial"/>
          <w:lang w:val="es-BO"/>
        </w:rPr>
        <w:t>Taller de mantenimiento automotriz.</w:t>
      </w:r>
    </w:p>
    <w:p w14:paraId="50338AB9" w14:textId="77777777" w:rsidR="002D1128" w:rsidRPr="009D7DC2" w:rsidRDefault="002D1128" w:rsidP="008D5117">
      <w:pPr>
        <w:widowControl w:val="0"/>
        <w:numPr>
          <w:ilvl w:val="0"/>
          <w:numId w:val="32"/>
        </w:numPr>
        <w:ind w:left="284" w:right="-230" w:firstLine="0"/>
        <w:jc w:val="both"/>
        <w:rPr>
          <w:rFonts w:ascii="Arial" w:hAnsi="Arial" w:cs="Arial"/>
          <w:lang w:val="es-BO"/>
        </w:rPr>
      </w:pPr>
      <w:r w:rsidRPr="009D7DC2">
        <w:rPr>
          <w:rFonts w:ascii="Arial" w:hAnsi="Arial" w:cs="Arial"/>
          <w:lang w:val="es-BO"/>
        </w:rPr>
        <w:t>Taller de instrumentación.</w:t>
      </w:r>
    </w:p>
    <w:p w14:paraId="645DC946" w14:textId="77777777" w:rsidR="002D1128" w:rsidRPr="009D7DC2" w:rsidRDefault="006B4486" w:rsidP="008D5117">
      <w:pPr>
        <w:widowControl w:val="0"/>
        <w:numPr>
          <w:ilvl w:val="0"/>
          <w:numId w:val="32"/>
        </w:numPr>
        <w:ind w:left="284" w:right="-230" w:firstLine="0"/>
        <w:jc w:val="both"/>
        <w:rPr>
          <w:rFonts w:ascii="Arial" w:hAnsi="Arial" w:cs="Arial"/>
          <w:lang w:val="es-BO"/>
        </w:rPr>
      </w:pPr>
      <w:r w:rsidRPr="009D7DC2">
        <w:rPr>
          <w:rFonts w:ascii="Arial" w:hAnsi="Arial" w:cs="Arial"/>
          <w:lang w:val="es-BO"/>
        </w:rPr>
        <w:t>Taller de válvulas</w:t>
      </w:r>
    </w:p>
    <w:p w14:paraId="7CFF7C1C" w14:textId="77777777" w:rsidR="002D1128" w:rsidRPr="009D7DC2" w:rsidRDefault="002D1128" w:rsidP="008D5117">
      <w:pPr>
        <w:widowControl w:val="0"/>
        <w:numPr>
          <w:ilvl w:val="0"/>
          <w:numId w:val="32"/>
        </w:numPr>
        <w:ind w:left="284" w:right="-230" w:firstLine="0"/>
        <w:jc w:val="both"/>
        <w:rPr>
          <w:rFonts w:ascii="Arial" w:hAnsi="Arial" w:cs="Arial"/>
          <w:lang w:val="es-BO"/>
        </w:rPr>
      </w:pPr>
      <w:r w:rsidRPr="009D7DC2">
        <w:rPr>
          <w:rFonts w:ascii="Arial" w:hAnsi="Arial" w:cs="Arial"/>
          <w:lang w:val="es-BO"/>
        </w:rPr>
        <w:t>Laboratorio.</w:t>
      </w:r>
    </w:p>
    <w:p w14:paraId="70493DC6" w14:textId="77777777" w:rsidR="002D1128" w:rsidRPr="009D7DC2" w:rsidRDefault="002D1128" w:rsidP="008D5117">
      <w:pPr>
        <w:widowControl w:val="0"/>
        <w:numPr>
          <w:ilvl w:val="0"/>
          <w:numId w:val="32"/>
        </w:numPr>
        <w:ind w:left="284" w:right="-230" w:firstLine="0"/>
        <w:jc w:val="both"/>
        <w:rPr>
          <w:rFonts w:ascii="Arial" w:hAnsi="Arial" w:cs="Arial"/>
          <w:lang w:val="es-BO"/>
        </w:rPr>
      </w:pPr>
      <w:r w:rsidRPr="009D7DC2">
        <w:rPr>
          <w:rFonts w:ascii="Arial" w:hAnsi="Arial" w:cs="Arial"/>
          <w:lang w:val="es-BO"/>
        </w:rPr>
        <w:t>Frontón.</w:t>
      </w:r>
    </w:p>
    <w:p w14:paraId="44D3BBA8" w14:textId="77777777" w:rsidR="002D1128" w:rsidRPr="009D7DC2" w:rsidRDefault="002D1128" w:rsidP="008D5117">
      <w:pPr>
        <w:widowControl w:val="0"/>
        <w:numPr>
          <w:ilvl w:val="0"/>
          <w:numId w:val="32"/>
        </w:numPr>
        <w:ind w:left="284" w:right="-230" w:firstLine="0"/>
        <w:jc w:val="both"/>
        <w:rPr>
          <w:rFonts w:ascii="Arial" w:hAnsi="Arial" w:cs="Arial"/>
          <w:lang w:val="es-BO"/>
        </w:rPr>
      </w:pPr>
      <w:r w:rsidRPr="009D7DC2">
        <w:rPr>
          <w:rFonts w:ascii="Arial" w:hAnsi="Arial" w:cs="Arial"/>
          <w:lang w:val="es-BO"/>
        </w:rPr>
        <w:t>Cancha de fútbol.</w:t>
      </w:r>
    </w:p>
    <w:p w14:paraId="09D2F713" w14:textId="77777777" w:rsidR="002D1128" w:rsidRPr="009D7DC2" w:rsidRDefault="002D1128" w:rsidP="008D5117">
      <w:pPr>
        <w:widowControl w:val="0"/>
        <w:numPr>
          <w:ilvl w:val="0"/>
          <w:numId w:val="32"/>
        </w:numPr>
        <w:ind w:left="284" w:right="-230" w:firstLine="0"/>
        <w:jc w:val="both"/>
        <w:rPr>
          <w:rFonts w:ascii="Arial" w:hAnsi="Arial" w:cs="Arial"/>
          <w:lang w:val="es-BO"/>
        </w:rPr>
      </w:pPr>
      <w:r w:rsidRPr="009D7DC2">
        <w:rPr>
          <w:rFonts w:ascii="Arial" w:hAnsi="Arial" w:cs="Arial"/>
          <w:lang w:val="es-BO"/>
        </w:rPr>
        <w:t>Porterías (incluida la parte eléctrica de los portones automáticos)</w:t>
      </w:r>
    </w:p>
    <w:p w14:paraId="7D5D3B9C" w14:textId="77777777" w:rsidR="002D1128" w:rsidRPr="009D7DC2" w:rsidRDefault="002D1128" w:rsidP="008D5117">
      <w:pPr>
        <w:widowControl w:val="0"/>
        <w:numPr>
          <w:ilvl w:val="0"/>
          <w:numId w:val="32"/>
        </w:numPr>
        <w:ind w:left="284" w:right="-230" w:firstLine="0"/>
        <w:jc w:val="both"/>
        <w:rPr>
          <w:rFonts w:ascii="Arial" w:hAnsi="Arial" w:cs="Arial"/>
          <w:lang w:val="es-BO"/>
        </w:rPr>
      </w:pPr>
      <w:r w:rsidRPr="009D7DC2">
        <w:rPr>
          <w:rFonts w:ascii="Arial" w:hAnsi="Arial" w:cs="Arial"/>
          <w:lang w:val="es-BO"/>
        </w:rPr>
        <w:t>Iluminación exterior.</w:t>
      </w:r>
    </w:p>
    <w:p w14:paraId="7CC4DA36" w14:textId="77777777" w:rsidR="002D1128" w:rsidRPr="009D7DC2" w:rsidRDefault="002D1128" w:rsidP="008D5117">
      <w:pPr>
        <w:widowControl w:val="0"/>
        <w:numPr>
          <w:ilvl w:val="0"/>
          <w:numId w:val="32"/>
        </w:numPr>
        <w:ind w:left="284" w:right="-230" w:firstLine="0"/>
        <w:jc w:val="both"/>
        <w:rPr>
          <w:rFonts w:ascii="Arial" w:hAnsi="Arial" w:cs="Arial"/>
          <w:lang w:val="es-BO"/>
        </w:rPr>
      </w:pPr>
      <w:r w:rsidRPr="009D7DC2">
        <w:rPr>
          <w:rFonts w:ascii="Arial" w:hAnsi="Arial" w:cs="Arial"/>
          <w:lang w:val="es-BO"/>
        </w:rPr>
        <w:t xml:space="preserve">Iluminación </w:t>
      </w:r>
      <w:r w:rsidR="00847421" w:rsidRPr="009D7DC2">
        <w:rPr>
          <w:rFonts w:ascii="Arial" w:hAnsi="Arial" w:cs="Arial"/>
          <w:lang w:val="es-BO"/>
        </w:rPr>
        <w:t xml:space="preserve">interna y </w:t>
      </w:r>
      <w:r w:rsidRPr="009D7DC2">
        <w:rPr>
          <w:rFonts w:ascii="Arial" w:hAnsi="Arial" w:cs="Arial"/>
          <w:lang w:val="es-BO"/>
        </w:rPr>
        <w:t>exter</w:t>
      </w:r>
      <w:r w:rsidR="00847421" w:rsidRPr="009D7DC2">
        <w:rPr>
          <w:rFonts w:ascii="Arial" w:hAnsi="Arial" w:cs="Arial"/>
          <w:lang w:val="es-BO"/>
        </w:rPr>
        <w:t>na</w:t>
      </w:r>
      <w:r w:rsidRPr="009D7DC2">
        <w:rPr>
          <w:rFonts w:ascii="Arial" w:hAnsi="Arial" w:cs="Arial"/>
          <w:lang w:val="es-BO"/>
        </w:rPr>
        <w:t xml:space="preserve"> </w:t>
      </w:r>
      <w:r w:rsidR="006B4486" w:rsidRPr="009D7DC2">
        <w:rPr>
          <w:rFonts w:ascii="Arial" w:hAnsi="Arial" w:cs="Arial"/>
          <w:lang w:val="es-BO"/>
        </w:rPr>
        <w:t>de la</w:t>
      </w:r>
      <w:r w:rsidRPr="009D7DC2">
        <w:rPr>
          <w:rFonts w:ascii="Arial" w:hAnsi="Arial" w:cs="Arial"/>
          <w:lang w:val="es-BO"/>
        </w:rPr>
        <w:t xml:space="preserve"> estación </w:t>
      </w:r>
      <w:r w:rsidR="006B4486" w:rsidRPr="009D7DC2">
        <w:rPr>
          <w:rFonts w:ascii="Arial" w:hAnsi="Arial" w:cs="Arial"/>
          <w:lang w:val="es-BO"/>
        </w:rPr>
        <w:t>antigua</w:t>
      </w:r>
      <w:r w:rsidRPr="009D7DC2">
        <w:rPr>
          <w:rFonts w:ascii="Arial" w:hAnsi="Arial" w:cs="Arial"/>
          <w:lang w:val="es-BO"/>
        </w:rPr>
        <w:t xml:space="preserve"> (Av. Piray/5to anillo)</w:t>
      </w:r>
    </w:p>
    <w:p w14:paraId="26F44447" w14:textId="77777777" w:rsidR="002D1128" w:rsidRPr="009D7DC2" w:rsidRDefault="002D1128" w:rsidP="008D5117">
      <w:pPr>
        <w:widowControl w:val="0"/>
        <w:numPr>
          <w:ilvl w:val="0"/>
          <w:numId w:val="32"/>
        </w:numPr>
        <w:ind w:left="284" w:right="-230" w:firstLine="0"/>
        <w:jc w:val="both"/>
        <w:rPr>
          <w:rFonts w:ascii="Arial" w:hAnsi="Arial" w:cs="Arial"/>
          <w:lang w:val="es-BO"/>
        </w:rPr>
      </w:pPr>
      <w:r w:rsidRPr="009D7DC2">
        <w:rPr>
          <w:rFonts w:ascii="Arial" w:hAnsi="Arial" w:cs="Arial"/>
          <w:lang w:val="es-BO"/>
        </w:rPr>
        <w:t xml:space="preserve">Sala de </w:t>
      </w:r>
      <w:proofErr w:type="spellStart"/>
      <w:r w:rsidRPr="009D7DC2">
        <w:rPr>
          <w:rFonts w:ascii="Arial" w:hAnsi="Arial" w:cs="Arial"/>
          <w:lang w:val="es-BO"/>
        </w:rPr>
        <w:t>UPS´s</w:t>
      </w:r>
      <w:proofErr w:type="spellEnd"/>
      <w:r w:rsidRPr="009D7DC2">
        <w:rPr>
          <w:rFonts w:ascii="Arial" w:hAnsi="Arial" w:cs="Arial"/>
          <w:lang w:val="es-BO"/>
        </w:rPr>
        <w:t>.</w:t>
      </w:r>
    </w:p>
    <w:p w14:paraId="03EC189C" w14:textId="77777777" w:rsidR="000E25DC" w:rsidRPr="009D7DC2" w:rsidRDefault="00996AC1" w:rsidP="008D5117">
      <w:pPr>
        <w:widowControl w:val="0"/>
        <w:numPr>
          <w:ilvl w:val="0"/>
          <w:numId w:val="32"/>
        </w:numPr>
        <w:ind w:left="284" w:right="-230" w:firstLine="0"/>
        <w:jc w:val="both"/>
        <w:rPr>
          <w:rFonts w:ascii="Arial" w:hAnsi="Arial" w:cs="Arial"/>
          <w:lang w:val="es-BO"/>
        </w:rPr>
      </w:pPr>
      <w:r w:rsidRPr="009D7DC2">
        <w:rPr>
          <w:rFonts w:ascii="Arial" w:hAnsi="Arial" w:cs="Arial"/>
          <w:lang w:val="es-BO"/>
        </w:rPr>
        <w:t>Oficina de la Gerencia de TI.</w:t>
      </w:r>
    </w:p>
    <w:p w14:paraId="1378D0B9" w14:textId="77777777" w:rsidR="002D1128" w:rsidRPr="009D7DC2" w:rsidRDefault="002D1128" w:rsidP="008D5117">
      <w:pPr>
        <w:widowControl w:val="0"/>
        <w:numPr>
          <w:ilvl w:val="0"/>
          <w:numId w:val="32"/>
        </w:numPr>
        <w:ind w:left="284" w:right="-230" w:firstLine="0"/>
        <w:jc w:val="both"/>
        <w:rPr>
          <w:rFonts w:ascii="Arial" w:hAnsi="Arial" w:cs="Arial"/>
          <w:lang w:val="es-BO"/>
        </w:rPr>
      </w:pPr>
      <w:r w:rsidRPr="009D7DC2">
        <w:rPr>
          <w:rFonts w:ascii="Arial" w:hAnsi="Arial" w:cs="Arial"/>
          <w:lang w:val="es-BO"/>
        </w:rPr>
        <w:t>Puesto de transformador de 1000KVA.</w:t>
      </w:r>
    </w:p>
    <w:p w14:paraId="1CEBF797" w14:textId="22A492FF" w:rsidR="002D1128" w:rsidRDefault="002D1128" w:rsidP="008D5117">
      <w:pPr>
        <w:widowControl w:val="0"/>
        <w:numPr>
          <w:ilvl w:val="0"/>
          <w:numId w:val="32"/>
        </w:numPr>
        <w:ind w:left="284" w:right="-230" w:firstLine="0"/>
        <w:jc w:val="both"/>
        <w:rPr>
          <w:rFonts w:ascii="Arial" w:hAnsi="Arial" w:cs="Arial"/>
          <w:lang w:val="es-BO"/>
        </w:rPr>
      </w:pPr>
      <w:r w:rsidRPr="009D7DC2">
        <w:rPr>
          <w:rFonts w:ascii="Arial" w:hAnsi="Arial" w:cs="Arial"/>
          <w:lang w:val="es-BO"/>
        </w:rPr>
        <w:t xml:space="preserve">Oficinas del </w:t>
      </w:r>
      <w:r w:rsidR="00544830">
        <w:rPr>
          <w:rFonts w:ascii="Arial" w:hAnsi="Arial" w:cs="Arial"/>
          <w:lang w:val="es-BO"/>
        </w:rPr>
        <w:t xml:space="preserve">ex </w:t>
      </w:r>
      <w:r w:rsidRPr="009D7DC2">
        <w:rPr>
          <w:rFonts w:ascii="Arial" w:hAnsi="Arial" w:cs="Arial"/>
          <w:lang w:val="es-BO"/>
        </w:rPr>
        <w:t>sindicato.</w:t>
      </w:r>
    </w:p>
    <w:p w14:paraId="2386200B" w14:textId="77777777" w:rsidR="009D7DC2" w:rsidRPr="009D7DC2" w:rsidRDefault="009D7DC2" w:rsidP="008D5117">
      <w:pPr>
        <w:widowControl w:val="0"/>
        <w:ind w:left="284" w:right="-230"/>
        <w:jc w:val="both"/>
        <w:rPr>
          <w:rFonts w:ascii="Arial" w:hAnsi="Arial" w:cs="Arial"/>
          <w:lang w:val="es-BO"/>
        </w:rPr>
      </w:pPr>
    </w:p>
    <w:p w14:paraId="6B8804B5" w14:textId="77777777" w:rsidR="00DF16E7" w:rsidRDefault="008816E9" w:rsidP="008D5117">
      <w:pPr>
        <w:widowControl w:val="0"/>
        <w:ind w:right="-230"/>
        <w:jc w:val="both"/>
        <w:rPr>
          <w:rFonts w:ascii="Arial" w:hAnsi="Arial" w:cs="Arial"/>
        </w:rPr>
      </w:pPr>
      <w:r w:rsidRPr="009D7DC2">
        <w:rPr>
          <w:rFonts w:ascii="Arial" w:hAnsi="Arial" w:cs="Arial"/>
        </w:rPr>
        <w:t xml:space="preserve">En caso de </w:t>
      </w:r>
      <w:r w:rsidR="00254FEE" w:rsidRPr="009D7DC2">
        <w:rPr>
          <w:rFonts w:ascii="Arial" w:hAnsi="Arial" w:cs="Arial"/>
        </w:rPr>
        <w:t>necesitar puntos</w:t>
      </w:r>
      <w:r w:rsidRPr="009D7DC2">
        <w:rPr>
          <w:rFonts w:ascii="Arial" w:hAnsi="Arial" w:cs="Arial"/>
        </w:rPr>
        <w:t xml:space="preserve"> </w:t>
      </w:r>
      <w:r w:rsidR="00AA459B" w:rsidRPr="009D7DC2">
        <w:rPr>
          <w:rFonts w:ascii="Arial" w:hAnsi="Arial" w:cs="Arial"/>
        </w:rPr>
        <w:t>nuevos o adicionales</w:t>
      </w:r>
      <w:r w:rsidR="007150F6" w:rsidRPr="009D7DC2">
        <w:rPr>
          <w:rFonts w:ascii="Arial" w:hAnsi="Arial" w:cs="Arial"/>
        </w:rPr>
        <w:t xml:space="preserve"> para el funcionamiento de extractores de aire, aires acondicionados, regletas, cortinas de aire, luminarias, computadoras y </w:t>
      </w:r>
      <w:r w:rsidR="00DF16E7" w:rsidRPr="009D7DC2">
        <w:rPr>
          <w:rFonts w:ascii="Arial" w:hAnsi="Arial" w:cs="Arial"/>
        </w:rPr>
        <w:t xml:space="preserve">otros, </w:t>
      </w:r>
      <w:r w:rsidR="00254FEE" w:rsidRPr="009D7DC2">
        <w:rPr>
          <w:rFonts w:ascii="Arial" w:hAnsi="Arial" w:cs="Arial"/>
        </w:rPr>
        <w:t>YPFB</w:t>
      </w:r>
      <w:r w:rsidRPr="009D7DC2">
        <w:rPr>
          <w:rFonts w:ascii="Arial" w:hAnsi="Arial" w:cs="Arial"/>
        </w:rPr>
        <w:t xml:space="preserve"> Transporte S.A. proveerá todo </w:t>
      </w:r>
      <w:r w:rsidR="00254FEE" w:rsidRPr="009D7DC2">
        <w:rPr>
          <w:rFonts w:ascii="Arial" w:hAnsi="Arial" w:cs="Arial"/>
        </w:rPr>
        <w:t>el material</w:t>
      </w:r>
      <w:r w:rsidRPr="009D7DC2">
        <w:rPr>
          <w:rFonts w:ascii="Arial" w:hAnsi="Arial" w:cs="Arial"/>
        </w:rPr>
        <w:t xml:space="preserve"> eléctrico </w:t>
      </w:r>
      <w:r w:rsidR="00DF16E7" w:rsidRPr="009D7DC2">
        <w:rPr>
          <w:rFonts w:ascii="Arial" w:hAnsi="Arial" w:cs="Arial"/>
        </w:rPr>
        <w:t xml:space="preserve">necesario para </w:t>
      </w:r>
      <w:r w:rsidR="008A287D" w:rsidRPr="009D7DC2">
        <w:rPr>
          <w:rFonts w:ascii="Arial" w:hAnsi="Arial" w:cs="Arial"/>
        </w:rPr>
        <w:t>la ejecución del trabajo</w:t>
      </w:r>
      <w:r w:rsidR="00AA459B" w:rsidRPr="009D7DC2">
        <w:rPr>
          <w:rFonts w:ascii="Arial" w:hAnsi="Arial" w:cs="Arial"/>
        </w:rPr>
        <w:t xml:space="preserve"> en horarios de oficina.</w:t>
      </w:r>
    </w:p>
    <w:p w14:paraId="5C29953B" w14:textId="77777777" w:rsidR="009D7DC2" w:rsidRPr="009D7DC2" w:rsidRDefault="009D7DC2" w:rsidP="008D5117">
      <w:pPr>
        <w:widowControl w:val="0"/>
        <w:ind w:right="-230"/>
        <w:jc w:val="both"/>
        <w:rPr>
          <w:rFonts w:ascii="Arial" w:hAnsi="Arial" w:cs="Arial"/>
        </w:rPr>
      </w:pPr>
    </w:p>
    <w:p w14:paraId="424ECD7A" w14:textId="77777777" w:rsidR="002D1128" w:rsidRDefault="002D1128" w:rsidP="008D5117">
      <w:pPr>
        <w:widowControl w:val="0"/>
        <w:ind w:right="-230"/>
        <w:jc w:val="both"/>
        <w:rPr>
          <w:rFonts w:ascii="Arial" w:hAnsi="Arial" w:cs="Arial"/>
        </w:rPr>
      </w:pPr>
      <w:r w:rsidRPr="009D7DC2">
        <w:rPr>
          <w:rFonts w:ascii="Arial" w:hAnsi="Arial" w:cs="Arial"/>
        </w:rPr>
        <w:t xml:space="preserve">El proponente beneficiado con la adjudicación se obligará a mantener un </w:t>
      </w:r>
      <w:proofErr w:type="spellStart"/>
      <w:r w:rsidRPr="009D7DC2">
        <w:rPr>
          <w:rFonts w:ascii="Arial" w:hAnsi="Arial" w:cs="Arial"/>
        </w:rPr>
        <w:t>portacamp</w:t>
      </w:r>
      <w:proofErr w:type="spellEnd"/>
      <w:r w:rsidR="00847421" w:rsidRPr="009D7DC2">
        <w:rPr>
          <w:rFonts w:ascii="Arial" w:hAnsi="Arial" w:cs="Arial"/>
        </w:rPr>
        <w:t xml:space="preserve"> (obrador)</w:t>
      </w:r>
      <w:r w:rsidRPr="009D7DC2">
        <w:rPr>
          <w:rFonts w:ascii="Arial" w:hAnsi="Arial" w:cs="Arial"/>
        </w:rPr>
        <w:t xml:space="preserve"> dentro de las instalaciones principales de YPFB T</w:t>
      </w:r>
      <w:r w:rsidR="00847421" w:rsidRPr="009D7DC2">
        <w:rPr>
          <w:rFonts w:ascii="Arial" w:hAnsi="Arial" w:cs="Arial"/>
        </w:rPr>
        <w:t>ransporte</w:t>
      </w:r>
      <w:r w:rsidRPr="009D7DC2">
        <w:rPr>
          <w:rFonts w:ascii="Arial" w:hAnsi="Arial" w:cs="Arial"/>
        </w:rPr>
        <w:t xml:space="preserve"> S.A., para el resguardo de los materiales necesarios utilizados en el cumplimiento de los servicios contratados.</w:t>
      </w:r>
    </w:p>
    <w:p w14:paraId="642DA160" w14:textId="77777777" w:rsidR="009D7DC2" w:rsidRPr="009D7DC2" w:rsidRDefault="009D7DC2" w:rsidP="008D5117">
      <w:pPr>
        <w:widowControl w:val="0"/>
        <w:ind w:right="-230"/>
        <w:jc w:val="both"/>
        <w:rPr>
          <w:rFonts w:ascii="Arial" w:hAnsi="Arial" w:cs="Arial"/>
        </w:rPr>
      </w:pPr>
    </w:p>
    <w:p w14:paraId="4594DAD5" w14:textId="77777777" w:rsidR="00FB4A8B" w:rsidRDefault="00FB4A8B" w:rsidP="008D5117">
      <w:pPr>
        <w:pStyle w:val="Ttulo1"/>
        <w:numPr>
          <w:ilvl w:val="1"/>
          <w:numId w:val="33"/>
        </w:numPr>
        <w:ind w:left="0" w:right="-230" w:firstLine="0"/>
        <w:rPr>
          <w:rFonts w:ascii="Arial" w:hAnsi="Arial" w:cs="Arial"/>
          <w:sz w:val="24"/>
          <w:szCs w:val="24"/>
        </w:rPr>
      </w:pPr>
      <w:bookmarkStart w:id="7" w:name="_Toc476832785"/>
      <w:bookmarkStart w:id="8" w:name="_Toc478468851"/>
      <w:r w:rsidRPr="009D7DC2">
        <w:rPr>
          <w:rFonts w:ascii="Arial" w:hAnsi="Arial" w:cs="Arial"/>
          <w:sz w:val="24"/>
          <w:szCs w:val="24"/>
        </w:rPr>
        <w:t>ALCANCE DE LOS SUMINISTROS</w:t>
      </w:r>
      <w:bookmarkEnd w:id="7"/>
      <w:bookmarkEnd w:id="8"/>
      <w:r w:rsidRPr="009D7DC2">
        <w:rPr>
          <w:rFonts w:ascii="Arial" w:hAnsi="Arial" w:cs="Arial"/>
          <w:sz w:val="24"/>
          <w:szCs w:val="24"/>
        </w:rPr>
        <w:t xml:space="preserve"> </w:t>
      </w:r>
    </w:p>
    <w:p w14:paraId="7A9BF9FD" w14:textId="77777777" w:rsidR="009D7DC2" w:rsidRPr="009D7DC2" w:rsidRDefault="009D7DC2" w:rsidP="008D5117"/>
    <w:p w14:paraId="4CD24C3B" w14:textId="77777777" w:rsidR="00136380" w:rsidRDefault="00136380" w:rsidP="008D5117">
      <w:pPr>
        <w:ind w:right="-230"/>
        <w:rPr>
          <w:rFonts w:ascii="Arial" w:hAnsi="Arial" w:cs="Arial"/>
        </w:rPr>
      </w:pPr>
      <w:r w:rsidRPr="009D7DC2">
        <w:rPr>
          <w:rFonts w:ascii="Arial" w:hAnsi="Arial" w:cs="Arial"/>
        </w:rPr>
        <w:t>Es responsabilidad de la empresa proponente proveer de:</w:t>
      </w:r>
    </w:p>
    <w:p w14:paraId="3AC34DDF" w14:textId="77777777" w:rsidR="009D7DC2" w:rsidRPr="009D7DC2" w:rsidRDefault="009D7DC2" w:rsidP="008D5117">
      <w:pPr>
        <w:ind w:right="-230"/>
        <w:rPr>
          <w:rFonts w:ascii="Arial" w:hAnsi="Arial" w:cs="Arial"/>
        </w:rPr>
      </w:pPr>
    </w:p>
    <w:p w14:paraId="718F4710" w14:textId="77777777" w:rsidR="00FB4A8B" w:rsidRPr="009D7DC2" w:rsidRDefault="00FB4A8B" w:rsidP="008D5117">
      <w:pPr>
        <w:widowControl w:val="0"/>
        <w:numPr>
          <w:ilvl w:val="0"/>
          <w:numId w:val="39"/>
        </w:numPr>
        <w:ind w:left="284" w:right="-230" w:hanging="284"/>
        <w:jc w:val="both"/>
        <w:rPr>
          <w:rFonts w:ascii="Arial" w:hAnsi="Arial" w:cs="Arial"/>
          <w:lang w:val="es-BO"/>
        </w:rPr>
      </w:pPr>
      <w:r w:rsidRPr="009D7DC2">
        <w:rPr>
          <w:rFonts w:ascii="Arial" w:hAnsi="Arial" w:cs="Arial"/>
          <w:lang w:val="es-BO"/>
        </w:rPr>
        <w:t xml:space="preserve">Mano de obra calificada (3 personas) para el mantenimiento </w:t>
      </w:r>
      <w:r w:rsidR="00461C14" w:rsidRPr="009D7DC2">
        <w:rPr>
          <w:rFonts w:ascii="Arial" w:hAnsi="Arial" w:cs="Arial"/>
          <w:lang w:val="es-BO"/>
        </w:rPr>
        <w:t>eléctrico</w:t>
      </w:r>
      <w:r w:rsidR="000E25DC" w:rsidRPr="009D7DC2">
        <w:rPr>
          <w:rFonts w:ascii="Arial" w:hAnsi="Arial" w:cs="Arial"/>
          <w:lang w:val="es-BO"/>
        </w:rPr>
        <w:t>;</w:t>
      </w:r>
    </w:p>
    <w:p w14:paraId="20A635F6" w14:textId="77777777" w:rsidR="00136380" w:rsidRPr="009D7DC2" w:rsidRDefault="000E25DC" w:rsidP="008D5117">
      <w:pPr>
        <w:widowControl w:val="0"/>
        <w:numPr>
          <w:ilvl w:val="0"/>
          <w:numId w:val="39"/>
        </w:numPr>
        <w:ind w:left="284" w:right="-230" w:hanging="284"/>
        <w:jc w:val="both"/>
        <w:rPr>
          <w:rFonts w:ascii="Arial" w:hAnsi="Arial" w:cs="Arial"/>
          <w:lang w:val="es-BO"/>
        </w:rPr>
      </w:pPr>
      <w:r w:rsidRPr="009D7DC2">
        <w:rPr>
          <w:rFonts w:ascii="Arial" w:hAnsi="Arial" w:cs="Arial"/>
          <w:lang w:val="es-BO"/>
        </w:rPr>
        <w:t>Un (1)</w:t>
      </w:r>
      <w:r w:rsidR="00136380" w:rsidRPr="009D7DC2">
        <w:rPr>
          <w:rFonts w:ascii="Arial" w:hAnsi="Arial" w:cs="Arial"/>
          <w:lang w:val="es-BO"/>
        </w:rPr>
        <w:t xml:space="preserve"> </w:t>
      </w:r>
      <w:proofErr w:type="spellStart"/>
      <w:r w:rsidR="00136380" w:rsidRPr="009D7DC2">
        <w:rPr>
          <w:rFonts w:ascii="Arial" w:hAnsi="Arial" w:cs="Arial"/>
          <w:lang w:val="es-BO"/>
        </w:rPr>
        <w:t>Portacamp</w:t>
      </w:r>
      <w:proofErr w:type="spellEnd"/>
      <w:r w:rsidR="00136380" w:rsidRPr="009D7DC2">
        <w:rPr>
          <w:rFonts w:ascii="Arial" w:hAnsi="Arial" w:cs="Arial"/>
          <w:lang w:val="es-BO"/>
        </w:rPr>
        <w:t xml:space="preserve"> </w:t>
      </w:r>
      <w:r w:rsidR="00847421" w:rsidRPr="009D7DC2">
        <w:rPr>
          <w:rFonts w:ascii="Arial" w:hAnsi="Arial" w:cs="Arial"/>
          <w:lang w:val="es-BO"/>
        </w:rPr>
        <w:t xml:space="preserve">u obrador </w:t>
      </w:r>
      <w:r w:rsidR="00136380" w:rsidRPr="009D7DC2">
        <w:rPr>
          <w:rFonts w:ascii="Arial" w:hAnsi="Arial" w:cs="Arial"/>
          <w:lang w:val="es-BO"/>
        </w:rPr>
        <w:t xml:space="preserve">para almacenar materiales y herramientas mismo que </w:t>
      </w:r>
      <w:r w:rsidR="00B52980" w:rsidRPr="009D7DC2">
        <w:rPr>
          <w:rFonts w:ascii="Arial" w:hAnsi="Arial" w:cs="Arial"/>
          <w:lang w:val="es-BO"/>
        </w:rPr>
        <w:t>será</w:t>
      </w:r>
      <w:r w:rsidR="00136380" w:rsidRPr="009D7DC2">
        <w:rPr>
          <w:rFonts w:ascii="Arial" w:hAnsi="Arial" w:cs="Arial"/>
          <w:lang w:val="es-BO"/>
        </w:rPr>
        <w:t xml:space="preserve"> instalado en</w:t>
      </w:r>
      <w:r w:rsidRPr="009D7DC2">
        <w:rPr>
          <w:rFonts w:ascii="Arial" w:hAnsi="Arial" w:cs="Arial"/>
          <w:lang w:val="es-BO"/>
        </w:rPr>
        <w:t xml:space="preserve"> los predios de YPFB Transporte</w:t>
      </w:r>
      <w:r w:rsidR="00D51405" w:rsidRPr="009D7DC2">
        <w:rPr>
          <w:rFonts w:ascii="Arial" w:hAnsi="Arial" w:cs="Arial"/>
          <w:lang w:val="es-BO"/>
        </w:rPr>
        <w:t xml:space="preserve"> S.A.;</w:t>
      </w:r>
    </w:p>
    <w:p w14:paraId="2370EFAB" w14:textId="77777777" w:rsidR="00FB4A8B" w:rsidRPr="009D7DC2" w:rsidRDefault="00136380" w:rsidP="008D5117">
      <w:pPr>
        <w:widowControl w:val="0"/>
        <w:numPr>
          <w:ilvl w:val="0"/>
          <w:numId w:val="39"/>
        </w:numPr>
        <w:ind w:left="284" w:right="-230" w:hanging="284"/>
        <w:jc w:val="both"/>
        <w:rPr>
          <w:rFonts w:ascii="Arial" w:hAnsi="Arial" w:cs="Arial"/>
          <w:lang w:val="es-BO"/>
        </w:rPr>
      </w:pPr>
      <w:r w:rsidRPr="009D7DC2">
        <w:rPr>
          <w:rFonts w:ascii="Arial" w:hAnsi="Arial" w:cs="Arial"/>
          <w:lang w:val="es-BO"/>
        </w:rPr>
        <w:t>M</w:t>
      </w:r>
      <w:r w:rsidR="00FB4A8B" w:rsidRPr="009D7DC2">
        <w:rPr>
          <w:rFonts w:ascii="Arial" w:hAnsi="Arial" w:cs="Arial"/>
          <w:lang w:val="es-BO"/>
        </w:rPr>
        <w:t>ovilización, desmovilización, logística de equipos, herramientas y mano de obra que se utilicen duran</w:t>
      </w:r>
      <w:r w:rsidR="002D1128" w:rsidRPr="009D7DC2">
        <w:rPr>
          <w:rFonts w:ascii="Arial" w:hAnsi="Arial" w:cs="Arial"/>
          <w:lang w:val="es-BO"/>
        </w:rPr>
        <w:t xml:space="preserve">te la ejecución de los </w:t>
      </w:r>
      <w:r w:rsidR="000E25DC" w:rsidRPr="009D7DC2">
        <w:rPr>
          <w:rFonts w:ascii="Arial" w:hAnsi="Arial" w:cs="Arial"/>
          <w:lang w:val="es-BO"/>
        </w:rPr>
        <w:t>trabajos;</w:t>
      </w:r>
    </w:p>
    <w:p w14:paraId="3EA729AB" w14:textId="77777777" w:rsidR="00FB4A8B" w:rsidRPr="009D7DC2" w:rsidRDefault="00FB4A8B" w:rsidP="008D5117">
      <w:pPr>
        <w:widowControl w:val="0"/>
        <w:numPr>
          <w:ilvl w:val="0"/>
          <w:numId w:val="39"/>
        </w:numPr>
        <w:ind w:left="284" w:right="-230" w:hanging="284"/>
        <w:jc w:val="both"/>
        <w:rPr>
          <w:rFonts w:ascii="Arial" w:hAnsi="Arial" w:cs="Arial"/>
          <w:lang w:val="es-BO"/>
        </w:rPr>
      </w:pPr>
      <w:r w:rsidRPr="009D7DC2">
        <w:rPr>
          <w:rFonts w:ascii="Arial" w:hAnsi="Arial" w:cs="Arial"/>
          <w:lang w:val="es-BO"/>
        </w:rPr>
        <w:t xml:space="preserve">Provisión de equipos, </w:t>
      </w:r>
      <w:r w:rsidR="00461C14" w:rsidRPr="009D7DC2">
        <w:rPr>
          <w:rFonts w:ascii="Arial" w:hAnsi="Arial" w:cs="Arial"/>
          <w:lang w:val="es-BO"/>
        </w:rPr>
        <w:t xml:space="preserve">herramientas necesarias para </w:t>
      </w:r>
      <w:r w:rsidR="000E25DC" w:rsidRPr="009D7DC2">
        <w:rPr>
          <w:rFonts w:ascii="Arial" w:hAnsi="Arial" w:cs="Arial"/>
          <w:lang w:val="es-BO"/>
        </w:rPr>
        <w:t>la buena ejecución del servicio;</w:t>
      </w:r>
    </w:p>
    <w:p w14:paraId="2DF667F4" w14:textId="77777777" w:rsidR="00FB4A8B" w:rsidRPr="009D7DC2" w:rsidRDefault="00FB4A8B" w:rsidP="008D5117">
      <w:pPr>
        <w:widowControl w:val="0"/>
        <w:numPr>
          <w:ilvl w:val="0"/>
          <w:numId w:val="39"/>
        </w:numPr>
        <w:ind w:left="284" w:right="-230" w:hanging="284"/>
        <w:jc w:val="both"/>
        <w:rPr>
          <w:rFonts w:ascii="Arial" w:hAnsi="Arial" w:cs="Arial"/>
          <w:lang w:val="es-BO"/>
        </w:rPr>
      </w:pPr>
      <w:r w:rsidRPr="009D7DC2">
        <w:rPr>
          <w:rFonts w:ascii="Arial" w:hAnsi="Arial" w:cs="Arial"/>
          <w:lang w:val="es-BO"/>
        </w:rPr>
        <w:t xml:space="preserve">Elaboración de carpeta de inicio de obra con la lista de materiales, procedimientos, instructivos, registros de calidad, etc. Conforme instructivo de los </w:t>
      </w:r>
      <w:hyperlink r:id="rId9" w:history="1">
        <w:r w:rsidRPr="009D7DC2">
          <w:rPr>
            <w:rFonts w:ascii="Arial" w:hAnsi="Arial" w:cs="Arial"/>
            <w:lang w:val="es-BO"/>
          </w:rPr>
          <w:t>Requisitos de SSMS para Contratistas</w:t>
        </w:r>
      </w:hyperlink>
      <w:r w:rsidR="000E25DC" w:rsidRPr="009D7DC2">
        <w:rPr>
          <w:rFonts w:ascii="Arial" w:hAnsi="Arial" w:cs="Arial"/>
          <w:lang w:val="es-BO"/>
        </w:rPr>
        <w:t>;</w:t>
      </w:r>
    </w:p>
    <w:p w14:paraId="60FEC585" w14:textId="77777777" w:rsidR="002D1128" w:rsidRPr="009D7DC2" w:rsidRDefault="00FB4A8B" w:rsidP="008D5117">
      <w:pPr>
        <w:widowControl w:val="0"/>
        <w:numPr>
          <w:ilvl w:val="0"/>
          <w:numId w:val="39"/>
        </w:numPr>
        <w:ind w:left="284" w:right="-230" w:hanging="284"/>
        <w:jc w:val="both"/>
        <w:rPr>
          <w:rFonts w:ascii="Arial" w:hAnsi="Arial" w:cs="Arial"/>
          <w:lang w:val="es-BO"/>
        </w:rPr>
      </w:pPr>
      <w:r w:rsidRPr="009D7DC2">
        <w:rPr>
          <w:rFonts w:ascii="Arial" w:hAnsi="Arial" w:cs="Arial"/>
          <w:lang w:val="es-BO"/>
        </w:rPr>
        <w:t>Elaboración de todos los procedimientos técnicos para la totalidad del alcance de los servicios, los cuales deben ser parte de la Carpeta de Inicio aprobada por la supervisión de YPFB TR</w:t>
      </w:r>
      <w:r w:rsidR="000E25DC" w:rsidRPr="009D7DC2">
        <w:rPr>
          <w:rFonts w:ascii="Arial" w:hAnsi="Arial" w:cs="Arial"/>
          <w:lang w:val="es-BO"/>
        </w:rPr>
        <w:t>;</w:t>
      </w:r>
    </w:p>
    <w:p w14:paraId="28EC5CE7" w14:textId="77777777" w:rsidR="00476D2F" w:rsidRPr="009D7DC2" w:rsidRDefault="002D1128" w:rsidP="008D5117">
      <w:pPr>
        <w:widowControl w:val="0"/>
        <w:numPr>
          <w:ilvl w:val="0"/>
          <w:numId w:val="39"/>
        </w:numPr>
        <w:ind w:left="284" w:right="-230" w:hanging="284"/>
        <w:jc w:val="both"/>
        <w:rPr>
          <w:rFonts w:ascii="Arial" w:hAnsi="Arial" w:cs="Arial"/>
          <w:lang w:val="es-BO"/>
        </w:rPr>
      </w:pPr>
      <w:r w:rsidRPr="009D7DC2">
        <w:rPr>
          <w:rFonts w:ascii="Arial" w:hAnsi="Arial" w:cs="Arial"/>
        </w:rPr>
        <w:t>Deberá</w:t>
      </w:r>
      <w:r w:rsidR="00CF51F4" w:rsidRPr="009D7DC2">
        <w:rPr>
          <w:rFonts w:ascii="Arial" w:hAnsi="Arial" w:cs="Arial"/>
        </w:rPr>
        <w:t>n</w:t>
      </w:r>
      <w:r w:rsidRPr="009D7DC2">
        <w:rPr>
          <w:rFonts w:ascii="Arial" w:hAnsi="Arial" w:cs="Arial"/>
        </w:rPr>
        <w:t xml:space="preserve"> considerar</w:t>
      </w:r>
      <w:r w:rsidR="00476D2F" w:rsidRPr="009D7DC2">
        <w:rPr>
          <w:rFonts w:ascii="Arial" w:hAnsi="Arial" w:cs="Arial"/>
        </w:rPr>
        <w:t xml:space="preserve"> atención a emergencia al menos 3 horas al mes y el uso de canasta grúa certificada, hasta 2 veces por año</w:t>
      </w:r>
      <w:r w:rsidR="00CF51F4" w:rsidRPr="009D7DC2">
        <w:rPr>
          <w:rFonts w:ascii="Arial" w:hAnsi="Arial" w:cs="Arial"/>
        </w:rPr>
        <w:t xml:space="preserve"> para el reemplazo de luminarias y lugares de difícil acceso</w:t>
      </w:r>
      <w:r w:rsidR="00476D2F" w:rsidRPr="009D7DC2">
        <w:rPr>
          <w:rFonts w:ascii="Arial" w:hAnsi="Arial" w:cs="Arial"/>
        </w:rPr>
        <w:t xml:space="preserve">.  </w:t>
      </w:r>
    </w:p>
    <w:p w14:paraId="0EB4DEBD" w14:textId="77777777" w:rsidR="009D7DC2" w:rsidRDefault="009D7DC2" w:rsidP="008D5117">
      <w:pPr>
        <w:widowControl w:val="0"/>
        <w:ind w:left="284" w:right="-230"/>
        <w:jc w:val="both"/>
        <w:rPr>
          <w:rFonts w:ascii="Arial" w:hAnsi="Arial" w:cs="Arial"/>
        </w:rPr>
      </w:pPr>
    </w:p>
    <w:p w14:paraId="4BD1C3D0" w14:textId="77777777" w:rsidR="009D7DC2" w:rsidRDefault="009D7DC2" w:rsidP="008D5117">
      <w:pPr>
        <w:widowControl w:val="0"/>
        <w:ind w:left="284" w:right="-230"/>
        <w:jc w:val="both"/>
        <w:rPr>
          <w:rFonts w:ascii="Arial" w:hAnsi="Arial" w:cs="Arial"/>
        </w:rPr>
      </w:pPr>
    </w:p>
    <w:p w14:paraId="4951E385" w14:textId="77777777" w:rsidR="00054362" w:rsidRDefault="00054362" w:rsidP="008D5117">
      <w:pPr>
        <w:pStyle w:val="Ttulo1"/>
        <w:numPr>
          <w:ilvl w:val="0"/>
          <w:numId w:val="33"/>
        </w:numPr>
        <w:ind w:left="709" w:right="-230" w:hanging="709"/>
        <w:rPr>
          <w:rFonts w:ascii="Arial" w:hAnsi="Arial" w:cs="Arial"/>
          <w:sz w:val="24"/>
          <w:szCs w:val="24"/>
        </w:rPr>
      </w:pPr>
      <w:bookmarkStart w:id="9" w:name="_Toc476832786"/>
      <w:bookmarkStart w:id="10" w:name="_Toc478468852"/>
      <w:r w:rsidRPr="009D7DC2">
        <w:rPr>
          <w:rFonts w:ascii="Arial" w:hAnsi="Arial" w:cs="Arial"/>
          <w:sz w:val="24"/>
          <w:szCs w:val="24"/>
        </w:rPr>
        <w:t xml:space="preserve">CONOCIMIENTO DEL LUGAR Y LAS CONDICIONES </w:t>
      </w:r>
    </w:p>
    <w:p w14:paraId="659240CD" w14:textId="77777777" w:rsidR="009D7DC2" w:rsidRPr="009D7DC2" w:rsidRDefault="009D7DC2" w:rsidP="008D5117"/>
    <w:p w14:paraId="36CCF05C" w14:textId="03A0B158" w:rsidR="00054362" w:rsidRPr="009D7DC2" w:rsidRDefault="00054362" w:rsidP="008D5117">
      <w:pPr>
        <w:widowControl w:val="0"/>
        <w:ind w:left="284"/>
        <w:jc w:val="both"/>
        <w:rPr>
          <w:rFonts w:ascii="Arial" w:hAnsi="Arial" w:cs="Arial"/>
        </w:rPr>
      </w:pPr>
      <w:r w:rsidRPr="009D7DC2">
        <w:rPr>
          <w:rFonts w:ascii="Arial" w:hAnsi="Arial" w:cs="Arial"/>
        </w:rPr>
        <w:t>YPFB TRANSPORTE S.A. denominará un día para la inspección previa con las empresas proponentes</w:t>
      </w:r>
      <w:r w:rsidR="0084515D">
        <w:rPr>
          <w:rFonts w:ascii="Arial" w:hAnsi="Arial" w:cs="Arial"/>
        </w:rPr>
        <w:t xml:space="preserve"> y para la reunión de aclaración;</w:t>
      </w:r>
      <w:r w:rsidRPr="009D7DC2">
        <w:rPr>
          <w:rFonts w:ascii="Arial" w:hAnsi="Arial" w:cs="Arial"/>
        </w:rPr>
        <w:t xml:space="preserve"> </w:t>
      </w:r>
      <w:r w:rsidR="0084515D">
        <w:rPr>
          <w:rFonts w:ascii="Arial" w:hAnsi="Arial" w:cs="Arial"/>
        </w:rPr>
        <w:t xml:space="preserve">la inspección previa es </w:t>
      </w:r>
      <w:r w:rsidRPr="009D7DC2">
        <w:rPr>
          <w:rFonts w:ascii="Arial" w:hAnsi="Arial" w:cs="Arial"/>
        </w:rPr>
        <w:t xml:space="preserve">para realizar un relevamiento de toda la información del sitio que crean necesaria, esto es requisito obligatorio para la presentación de su propuesta, la ausencia a la visita excluirá al proponente del proceso </w:t>
      </w:r>
      <w:r w:rsidR="00806A11" w:rsidRPr="009D7DC2">
        <w:rPr>
          <w:rFonts w:ascii="Arial" w:hAnsi="Arial" w:cs="Arial"/>
        </w:rPr>
        <w:t>del proceso de contratación</w:t>
      </w:r>
      <w:r w:rsidRPr="009D7DC2">
        <w:rPr>
          <w:rFonts w:ascii="Arial" w:hAnsi="Arial" w:cs="Arial"/>
        </w:rPr>
        <w:t xml:space="preserve">. </w:t>
      </w:r>
    </w:p>
    <w:p w14:paraId="6F2DC4DF" w14:textId="77777777" w:rsidR="00054362" w:rsidRPr="009D7DC2" w:rsidRDefault="00054362" w:rsidP="008D5117">
      <w:pPr>
        <w:widowControl w:val="0"/>
        <w:ind w:left="284"/>
        <w:jc w:val="both"/>
        <w:rPr>
          <w:rFonts w:ascii="Arial" w:hAnsi="Arial" w:cs="Arial"/>
        </w:rPr>
      </w:pPr>
    </w:p>
    <w:p w14:paraId="49E69BD8" w14:textId="77777777" w:rsidR="00C611A5" w:rsidRDefault="00C611A5" w:rsidP="008D5117">
      <w:pPr>
        <w:pStyle w:val="Ttulo1"/>
        <w:numPr>
          <w:ilvl w:val="0"/>
          <w:numId w:val="33"/>
        </w:numPr>
        <w:ind w:left="709" w:right="-230" w:hanging="709"/>
        <w:rPr>
          <w:rFonts w:ascii="Arial" w:hAnsi="Arial" w:cs="Arial"/>
          <w:sz w:val="24"/>
          <w:szCs w:val="24"/>
        </w:rPr>
      </w:pPr>
      <w:r w:rsidRPr="009D7DC2">
        <w:rPr>
          <w:rFonts w:ascii="Arial" w:hAnsi="Arial" w:cs="Arial"/>
          <w:sz w:val="24"/>
          <w:szCs w:val="24"/>
        </w:rPr>
        <w:t>SUJECIÓN DEL PROPONENTE A LAS NORMAS DE SEGURIDAD INDUSTRIAL Y MEDIO AMBIENTE.</w:t>
      </w:r>
      <w:bookmarkEnd w:id="9"/>
      <w:bookmarkEnd w:id="10"/>
    </w:p>
    <w:p w14:paraId="2EF578A0" w14:textId="77777777" w:rsidR="009D7DC2" w:rsidRPr="009D7DC2" w:rsidRDefault="009D7DC2" w:rsidP="008D5117"/>
    <w:p w14:paraId="1A214CB9" w14:textId="77777777" w:rsidR="00C611A5" w:rsidRPr="009D7DC2" w:rsidRDefault="00C611A5" w:rsidP="008D5117">
      <w:pPr>
        <w:widowControl w:val="0"/>
        <w:ind w:right="-230"/>
        <w:jc w:val="both"/>
        <w:rPr>
          <w:rFonts w:ascii="Arial" w:hAnsi="Arial" w:cs="Arial"/>
        </w:rPr>
      </w:pPr>
      <w:r w:rsidRPr="009D7DC2">
        <w:rPr>
          <w:rFonts w:ascii="Arial" w:hAnsi="Arial" w:cs="Arial"/>
        </w:rPr>
        <w:t>Los proponentes declaran su absoluta conformidad con todas l</w:t>
      </w:r>
      <w:r w:rsidR="00136380" w:rsidRPr="009D7DC2">
        <w:rPr>
          <w:rFonts w:ascii="Arial" w:hAnsi="Arial" w:cs="Arial"/>
        </w:rPr>
        <w:t>as disposiciones insertas en los Requisitos de GSSM y RSE para contratistas</w:t>
      </w:r>
      <w:r w:rsidRPr="009D7DC2">
        <w:rPr>
          <w:rFonts w:ascii="Arial" w:hAnsi="Arial" w:cs="Arial"/>
        </w:rPr>
        <w:t xml:space="preserve"> y cualquier otra disposición interna y conexa vigente en </w:t>
      </w:r>
      <w:r w:rsidR="0017601E" w:rsidRPr="009D7DC2">
        <w:rPr>
          <w:rFonts w:ascii="Arial" w:hAnsi="Arial" w:cs="Arial"/>
        </w:rPr>
        <w:t xml:space="preserve">YPFB </w:t>
      </w:r>
      <w:r w:rsidR="00847421" w:rsidRPr="009D7DC2">
        <w:rPr>
          <w:rFonts w:ascii="Arial" w:hAnsi="Arial" w:cs="Arial"/>
        </w:rPr>
        <w:t>Transporte</w:t>
      </w:r>
      <w:r w:rsidR="00811D39" w:rsidRPr="009D7DC2">
        <w:rPr>
          <w:rFonts w:ascii="Arial" w:hAnsi="Arial" w:cs="Arial"/>
        </w:rPr>
        <w:t xml:space="preserve"> S.A.</w:t>
      </w:r>
    </w:p>
    <w:p w14:paraId="0A890A56" w14:textId="77777777" w:rsidR="00C611A5" w:rsidRDefault="00C611A5" w:rsidP="008D5117">
      <w:pPr>
        <w:widowControl w:val="0"/>
        <w:ind w:right="-230"/>
        <w:jc w:val="both"/>
        <w:rPr>
          <w:rFonts w:ascii="Arial" w:hAnsi="Arial" w:cs="Arial"/>
        </w:rPr>
      </w:pPr>
      <w:r w:rsidRPr="009D7DC2">
        <w:rPr>
          <w:rFonts w:ascii="Arial" w:hAnsi="Arial" w:cs="Arial"/>
        </w:rPr>
        <w:t xml:space="preserve">En consecuencia, se considera que las propuestas a recibirse han sido elaboradas en estricta sujeción a las formas y procedimientos exigidos por dichas disposiciones.  </w:t>
      </w:r>
    </w:p>
    <w:p w14:paraId="465E3067" w14:textId="77777777" w:rsidR="009D7DC2" w:rsidRPr="009D7DC2" w:rsidRDefault="009D7DC2" w:rsidP="008D5117">
      <w:pPr>
        <w:widowControl w:val="0"/>
        <w:ind w:right="-230"/>
        <w:jc w:val="both"/>
        <w:rPr>
          <w:rFonts w:ascii="Arial" w:hAnsi="Arial" w:cs="Arial"/>
        </w:rPr>
      </w:pPr>
    </w:p>
    <w:p w14:paraId="2673AADF" w14:textId="77777777" w:rsidR="00C611A5" w:rsidRDefault="00C611A5" w:rsidP="008D5117">
      <w:pPr>
        <w:pStyle w:val="Ttulo1"/>
        <w:numPr>
          <w:ilvl w:val="0"/>
          <w:numId w:val="33"/>
        </w:numPr>
        <w:ind w:left="0" w:right="-230" w:firstLine="0"/>
        <w:rPr>
          <w:rFonts w:ascii="Arial" w:hAnsi="Arial" w:cs="Arial"/>
          <w:sz w:val="24"/>
          <w:szCs w:val="24"/>
        </w:rPr>
      </w:pPr>
      <w:bookmarkStart w:id="11" w:name="_Toc476832787"/>
      <w:bookmarkStart w:id="12" w:name="_Toc478468853"/>
      <w:r w:rsidRPr="009D7DC2">
        <w:rPr>
          <w:rFonts w:ascii="Arial" w:hAnsi="Arial" w:cs="Arial"/>
          <w:sz w:val="24"/>
          <w:szCs w:val="24"/>
        </w:rPr>
        <w:t>EQUIPOS</w:t>
      </w:r>
      <w:bookmarkEnd w:id="11"/>
      <w:bookmarkEnd w:id="12"/>
      <w:r w:rsidR="00CD7D56" w:rsidRPr="009D7DC2">
        <w:rPr>
          <w:rFonts w:ascii="Arial" w:hAnsi="Arial" w:cs="Arial"/>
          <w:sz w:val="24"/>
          <w:szCs w:val="24"/>
        </w:rPr>
        <w:t xml:space="preserve"> Y HERRAMIENTAS</w:t>
      </w:r>
    </w:p>
    <w:p w14:paraId="3E6F037B" w14:textId="77777777" w:rsidR="009D7DC2" w:rsidRPr="009D7DC2" w:rsidRDefault="009D7DC2" w:rsidP="008D5117"/>
    <w:p w14:paraId="43E550B0" w14:textId="77777777" w:rsidR="00C611A5" w:rsidRDefault="00C611A5" w:rsidP="008D5117">
      <w:pPr>
        <w:widowControl w:val="0"/>
        <w:ind w:right="-230"/>
        <w:jc w:val="both"/>
        <w:rPr>
          <w:rFonts w:ascii="Arial" w:hAnsi="Arial" w:cs="Arial"/>
        </w:rPr>
      </w:pPr>
      <w:r w:rsidRPr="009D7DC2">
        <w:rPr>
          <w:rFonts w:ascii="Arial" w:hAnsi="Arial" w:cs="Arial"/>
        </w:rPr>
        <w:t>De ser aplicable a los servicios cotizados, los proponentes deberán ofertar, para la consideración de sus propuestas, la utilización de todos los equipos y herramientas requeridos para la efectiva, completa y oportuna ejecució</w:t>
      </w:r>
      <w:r w:rsidR="00673441" w:rsidRPr="009D7DC2">
        <w:rPr>
          <w:rFonts w:ascii="Arial" w:hAnsi="Arial" w:cs="Arial"/>
        </w:rPr>
        <w:t>n y conclusión de los servicios; mismos que son listados a continuación</w:t>
      </w:r>
      <w:r w:rsidR="003C1A67" w:rsidRPr="009D7DC2">
        <w:rPr>
          <w:rFonts w:ascii="Arial" w:hAnsi="Arial" w:cs="Arial"/>
        </w:rPr>
        <w:t>, que son enunciativos mas no limitativos</w:t>
      </w:r>
      <w:r w:rsidR="00673441" w:rsidRPr="009D7DC2">
        <w:rPr>
          <w:rFonts w:ascii="Arial" w:hAnsi="Arial" w:cs="Arial"/>
        </w:rPr>
        <w:t>:</w:t>
      </w:r>
    </w:p>
    <w:p w14:paraId="4F5542F5" w14:textId="77777777" w:rsidR="009D7DC2" w:rsidRPr="009D7DC2" w:rsidRDefault="009D7DC2" w:rsidP="008D5117">
      <w:pPr>
        <w:widowControl w:val="0"/>
        <w:ind w:right="-230"/>
        <w:jc w:val="both"/>
        <w:rPr>
          <w:rFonts w:ascii="Arial" w:hAnsi="Arial" w:cs="Arial"/>
        </w:rPr>
      </w:pPr>
    </w:p>
    <w:tbl>
      <w:tblPr>
        <w:tblW w:w="8600" w:type="dxa"/>
        <w:jc w:val="center"/>
        <w:tblCellMar>
          <w:left w:w="70" w:type="dxa"/>
          <w:right w:w="70" w:type="dxa"/>
        </w:tblCellMar>
        <w:tblLook w:val="04A0" w:firstRow="1" w:lastRow="0" w:firstColumn="1" w:lastColumn="0" w:noHBand="0" w:noVBand="1"/>
      </w:tblPr>
      <w:tblGrid>
        <w:gridCol w:w="6460"/>
        <w:gridCol w:w="1180"/>
        <w:gridCol w:w="960"/>
      </w:tblGrid>
      <w:tr w:rsidR="009D7DC2" w14:paraId="1ED80C96" w14:textId="77777777" w:rsidTr="009D7DC2">
        <w:trPr>
          <w:trHeight w:val="330"/>
          <w:jc w:val="center"/>
        </w:trPr>
        <w:tc>
          <w:tcPr>
            <w:tcW w:w="64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4F694BD" w14:textId="77777777" w:rsidR="009D7DC2" w:rsidRDefault="009D7DC2" w:rsidP="008D5117">
            <w:pPr>
              <w:jc w:val="center"/>
              <w:rPr>
                <w:rFonts w:ascii="Arial" w:hAnsi="Arial" w:cs="Arial"/>
                <w:b/>
                <w:bCs/>
                <w:color w:val="000000"/>
                <w:lang w:val="es-BO" w:eastAsia="es-BO"/>
              </w:rPr>
            </w:pPr>
            <w:bookmarkStart w:id="13" w:name="_Toc476832788"/>
            <w:bookmarkStart w:id="14" w:name="_Toc478468854"/>
            <w:r>
              <w:rPr>
                <w:rFonts w:ascii="Arial" w:hAnsi="Arial" w:cs="Arial"/>
                <w:b/>
                <w:bCs/>
                <w:color w:val="000000"/>
              </w:rPr>
              <w:t>Equipos Y herramientas</w:t>
            </w:r>
          </w:p>
        </w:tc>
        <w:tc>
          <w:tcPr>
            <w:tcW w:w="1180" w:type="dxa"/>
            <w:tcBorders>
              <w:top w:val="single" w:sz="8" w:space="0" w:color="auto"/>
              <w:left w:val="nil"/>
              <w:bottom w:val="single" w:sz="8" w:space="0" w:color="000000"/>
              <w:right w:val="single" w:sz="8" w:space="0" w:color="auto"/>
            </w:tcBorders>
            <w:shd w:val="clear" w:color="auto" w:fill="auto"/>
            <w:vAlign w:val="center"/>
            <w:hideMark/>
          </w:tcPr>
          <w:p w14:paraId="52B4C112" w14:textId="77777777" w:rsidR="009D7DC2" w:rsidRDefault="009D7DC2" w:rsidP="008D5117">
            <w:pPr>
              <w:jc w:val="center"/>
              <w:rPr>
                <w:rFonts w:ascii="Arial" w:hAnsi="Arial" w:cs="Arial"/>
                <w:b/>
                <w:bCs/>
                <w:color w:val="000000"/>
              </w:rPr>
            </w:pPr>
            <w:r>
              <w:rPr>
                <w:rFonts w:ascii="Arial" w:hAnsi="Arial" w:cs="Arial"/>
                <w:b/>
                <w:bCs/>
                <w:color w:val="000000"/>
              </w:rPr>
              <w:t>Cantidad</w:t>
            </w:r>
          </w:p>
        </w:tc>
        <w:tc>
          <w:tcPr>
            <w:tcW w:w="960" w:type="dxa"/>
            <w:tcBorders>
              <w:top w:val="single" w:sz="8" w:space="0" w:color="auto"/>
              <w:left w:val="nil"/>
              <w:bottom w:val="single" w:sz="8" w:space="0" w:color="000000"/>
              <w:right w:val="single" w:sz="8" w:space="0" w:color="auto"/>
            </w:tcBorders>
            <w:shd w:val="clear" w:color="auto" w:fill="auto"/>
            <w:vAlign w:val="center"/>
            <w:hideMark/>
          </w:tcPr>
          <w:p w14:paraId="7B5FA208" w14:textId="77777777" w:rsidR="009D7DC2" w:rsidRDefault="009D7DC2" w:rsidP="008D5117">
            <w:pPr>
              <w:jc w:val="center"/>
              <w:rPr>
                <w:rFonts w:ascii="Arial" w:hAnsi="Arial" w:cs="Arial"/>
                <w:b/>
                <w:bCs/>
                <w:color w:val="000000"/>
              </w:rPr>
            </w:pPr>
            <w:r>
              <w:rPr>
                <w:rFonts w:ascii="Arial" w:hAnsi="Arial" w:cs="Arial"/>
                <w:b/>
                <w:bCs/>
                <w:color w:val="000000"/>
              </w:rPr>
              <w:t>Unidad</w:t>
            </w:r>
          </w:p>
        </w:tc>
      </w:tr>
      <w:tr w:rsidR="009D7DC2" w14:paraId="5F1762F9" w14:textId="77777777" w:rsidTr="009D7DC2">
        <w:trPr>
          <w:trHeight w:val="315"/>
          <w:jc w:val="center"/>
        </w:trPr>
        <w:tc>
          <w:tcPr>
            <w:tcW w:w="6460" w:type="dxa"/>
            <w:tcBorders>
              <w:top w:val="nil"/>
              <w:left w:val="single" w:sz="8" w:space="0" w:color="auto"/>
              <w:bottom w:val="single" w:sz="8" w:space="0" w:color="auto"/>
              <w:right w:val="single" w:sz="8" w:space="0" w:color="auto"/>
            </w:tcBorders>
            <w:shd w:val="clear" w:color="auto" w:fill="auto"/>
            <w:vAlign w:val="center"/>
            <w:hideMark/>
          </w:tcPr>
          <w:p w14:paraId="61679DBF" w14:textId="77777777" w:rsidR="009D7DC2" w:rsidRDefault="009D7DC2" w:rsidP="008D5117">
            <w:pPr>
              <w:rPr>
                <w:rFonts w:ascii="Arial" w:hAnsi="Arial" w:cs="Arial"/>
                <w:color w:val="000000"/>
              </w:rPr>
            </w:pPr>
            <w:r>
              <w:rPr>
                <w:rFonts w:ascii="Arial" w:hAnsi="Arial" w:cs="Arial"/>
                <w:color w:val="000000"/>
              </w:rPr>
              <w:t>Porta camp</w:t>
            </w:r>
          </w:p>
        </w:tc>
        <w:tc>
          <w:tcPr>
            <w:tcW w:w="1180" w:type="dxa"/>
            <w:tcBorders>
              <w:top w:val="nil"/>
              <w:left w:val="nil"/>
              <w:bottom w:val="single" w:sz="8" w:space="0" w:color="000000"/>
              <w:right w:val="single" w:sz="8" w:space="0" w:color="auto"/>
            </w:tcBorders>
            <w:shd w:val="clear" w:color="auto" w:fill="auto"/>
            <w:vAlign w:val="center"/>
            <w:hideMark/>
          </w:tcPr>
          <w:p w14:paraId="5F1B9E9F" w14:textId="77777777" w:rsidR="009D7DC2" w:rsidRDefault="009D7DC2" w:rsidP="008D5117">
            <w:pPr>
              <w:jc w:val="center"/>
              <w:rPr>
                <w:rFonts w:ascii="Arial" w:hAnsi="Arial" w:cs="Arial"/>
                <w:color w:val="000000"/>
              </w:rPr>
            </w:pPr>
            <w:r>
              <w:rPr>
                <w:rFonts w:ascii="Arial" w:hAnsi="Arial" w:cs="Arial"/>
                <w:color w:val="000000"/>
              </w:rPr>
              <w:t>1</w:t>
            </w:r>
          </w:p>
        </w:tc>
        <w:tc>
          <w:tcPr>
            <w:tcW w:w="960" w:type="dxa"/>
            <w:tcBorders>
              <w:top w:val="nil"/>
              <w:left w:val="nil"/>
              <w:bottom w:val="single" w:sz="8" w:space="0" w:color="000000"/>
              <w:right w:val="single" w:sz="8" w:space="0" w:color="auto"/>
            </w:tcBorders>
            <w:shd w:val="clear" w:color="auto" w:fill="auto"/>
            <w:vAlign w:val="center"/>
            <w:hideMark/>
          </w:tcPr>
          <w:p w14:paraId="41A12BBA" w14:textId="77777777" w:rsidR="009D7DC2" w:rsidRDefault="009D7DC2" w:rsidP="008D5117">
            <w:pPr>
              <w:jc w:val="center"/>
              <w:rPr>
                <w:rFonts w:ascii="Arial" w:hAnsi="Arial" w:cs="Arial"/>
                <w:color w:val="000000"/>
              </w:rPr>
            </w:pPr>
            <w:proofErr w:type="spellStart"/>
            <w:r>
              <w:rPr>
                <w:rFonts w:ascii="Arial" w:hAnsi="Arial" w:cs="Arial"/>
                <w:color w:val="000000"/>
              </w:rPr>
              <w:t>Pza</w:t>
            </w:r>
            <w:proofErr w:type="spellEnd"/>
          </w:p>
        </w:tc>
      </w:tr>
      <w:tr w:rsidR="009D7DC2" w14:paraId="672C5A86" w14:textId="77777777" w:rsidTr="009D7DC2">
        <w:trPr>
          <w:trHeight w:hRule="exact" w:val="315"/>
          <w:jc w:val="center"/>
        </w:trPr>
        <w:tc>
          <w:tcPr>
            <w:tcW w:w="6460" w:type="dxa"/>
            <w:tcBorders>
              <w:top w:val="nil"/>
              <w:left w:val="single" w:sz="8" w:space="0" w:color="auto"/>
              <w:bottom w:val="single" w:sz="8" w:space="0" w:color="auto"/>
              <w:right w:val="single" w:sz="8" w:space="0" w:color="auto"/>
            </w:tcBorders>
            <w:shd w:val="clear" w:color="auto" w:fill="auto"/>
            <w:noWrap/>
            <w:vAlign w:val="center"/>
            <w:hideMark/>
          </w:tcPr>
          <w:p w14:paraId="1F3CD395" w14:textId="77777777" w:rsidR="009D7DC2" w:rsidRDefault="009D7DC2" w:rsidP="008D5117">
            <w:pPr>
              <w:rPr>
                <w:rFonts w:ascii="Arial" w:hAnsi="Arial" w:cs="Arial"/>
                <w:color w:val="000000"/>
              </w:rPr>
            </w:pPr>
            <w:r>
              <w:rPr>
                <w:rFonts w:ascii="Arial" w:hAnsi="Arial" w:cs="Arial"/>
                <w:color w:val="000000"/>
              </w:rPr>
              <w:t xml:space="preserve">Alicate de corte </w:t>
            </w:r>
          </w:p>
        </w:tc>
        <w:tc>
          <w:tcPr>
            <w:tcW w:w="1180" w:type="dxa"/>
            <w:tcBorders>
              <w:top w:val="nil"/>
              <w:left w:val="nil"/>
              <w:bottom w:val="single" w:sz="8" w:space="0" w:color="auto"/>
              <w:right w:val="single" w:sz="8" w:space="0" w:color="auto"/>
            </w:tcBorders>
            <w:shd w:val="clear" w:color="auto" w:fill="auto"/>
            <w:noWrap/>
            <w:vAlign w:val="center"/>
            <w:hideMark/>
          </w:tcPr>
          <w:p w14:paraId="7B8DCEE5" w14:textId="77777777" w:rsidR="009D7DC2" w:rsidRDefault="009D7DC2" w:rsidP="008D5117">
            <w:pPr>
              <w:jc w:val="center"/>
              <w:rPr>
                <w:rFonts w:ascii="Arial" w:hAnsi="Arial" w:cs="Arial"/>
                <w:color w:val="000000"/>
              </w:rPr>
            </w:pPr>
            <w:r>
              <w:rPr>
                <w:rFonts w:ascii="Arial" w:hAnsi="Arial" w:cs="Arial"/>
                <w:color w:val="000000"/>
              </w:rPr>
              <w:t>2</w:t>
            </w:r>
          </w:p>
        </w:tc>
        <w:tc>
          <w:tcPr>
            <w:tcW w:w="960" w:type="dxa"/>
            <w:tcBorders>
              <w:top w:val="nil"/>
              <w:left w:val="nil"/>
              <w:bottom w:val="single" w:sz="8" w:space="0" w:color="auto"/>
              <w:right w:val="single" w:sz="8" w:space="0" w:color="auto"/>
            </w:tcBorders>
            <w:shd w:val="clear" w:color="auto" w:fill="auto"/>
            <w:noWrap/>
            <w:vAlign w:val="center"/>
            <w:hideMark/>
          </w:tcPr>
          <w:p w14:paraId="0A472A3F" w14:textId="77777777" w:rsidR="009D7DC2" w:rsidRDefault="009D7DC2" w:rsidP="008D5117">
            <w:pPr>
              <w:jc w:val="center"/>
              <w:rPr>
                <w:rFonts w:ascii="Arial" w:hAnsi="Arial" w:cs="Arial"/>
                <w:color w:val="000000"/>
              </w:rPr>
            </w:pPr>
            <w:proofErr w:type="spellStart"/>
            <w:r>
              <w:rPr>
                <w:rFonts w:ascii="Arial" w:hAnsi="Arial" w:cs="Arial"/>
                <w:color w:val="000000"/>
              </w:rPr>
              <w:t>Pza</w:t>
            </w:r>
            <w:proofErr w:type="spellEnd"/>
          </w:p>
        </w:tc>
      </w:tr>
      <w:tr w:rsidR="009D7DC2" w14:paraId="539E5F52" w14:textId="77777777" w:rsidTr="009D7DC2">
        <w:trPr>
          <w:trHeight w:hRule="exact" w:val="315"/>
          <w:jc w:val="center"/>
        </w:trPr>
        <w:tc>
          <w:tcPr>
            <w:tcW w:w="6460" w:type="dxa"/>
            <w:tcBorders>
              <w:top w:val="nil"/>
              <w:left w:val="single" w:sz="8" w:space="0" w:color="auto"/>
              <w:bottom w:val="single" w:sz="8" w:space="0" w:color="auto"/>
              <w:right w:val="single" w:sz="8" w:space="0" w:color="auto"/>
            </w:tcBorders>
            <w:shd w:val="clear" w:color="auto" w:fill="auto"/>
            <w:noWrap/>
            <w:vAlign w:val="center"/>
            <w:hideMark/>
          </w:tcPr>
          <w:p w14:paraId="2B99A3E4" w14:textId="77777777" w:rsidR="009D7DC2" w:rsidRDefault="009D7DC2" w:rsidP="008D5117">
            <w:pPr>
              <w:rPr>
                <w:rFonts w:ascii="Arial" w:hAnsi="Arial" w:cs="Arial"/>
                <w:color w:val="000000"/>
              </w:rPr>
            </w:pPr>
            <w:r>
              <w:rPr>
                <w:rFonts w:ascii="Arial" w:hAnsi="Arial" w:cs="Arial"/>
                <w:color w:val="000000"/>
              </w:rPr>
              <w:t>Alicate de fuerza</w:t>
            </w:r>
          </w:p>
        </w:tc>
        <w:tc>
          <w:tcPr>
            <w:tcW w:w="1180" w:type="dxa"/>
            <w:tcBorders>
              <w:top w:val="nil"/>
              <w:left w:val="nil"/>
              <w:bottom w:val="single" w:sz="8" w:space="0" w:color="auto"/>
              <w:right w:val="single" w:sz="8" w:space="0" w:color="auto"/>
            </w:tcBorders>
            <w:shd w:val="clear" w:color="auto" w:fill="auto"/>
            <w:noWrap/>
            <w:vAlign w:val="center"/>
            <w:hideMark/>
          </w:tcPr>
          <w:p w14:paraId="40313A2B" w14:textId="77777777" w:rsidR="009D7DC2" w:rsidRDefault="009D7DC2" w:rsidP="008D5117">
            <w:pPr>
              <w:jc w:val="center"/>
              <w:rPr>
                <w:rFonts w:ascii="Arial" w:hAnsi="Arial" w:cs="Arial"/>
                <w:color w:val="000000"/>
              </w:rPr>
            </w:pPr>
            <w:r>
              <w:rPr>
                <w:rFonts w:ascii="Arial" w:hAnsi="Arial" w:cs="Arial"/>
                <w:color w:val="000000"/>
              </w:rPr>
              <w:t>2</w:t>
            </w:r>
          </w:p>
        </w:tc>
        <w:tc>
          <w:tcPr>
            <w:tcW w:w="960" w:type="dxa"/>
            <w:tcBorders>
              <w:top w:val="nil"/>
              <w:left w:val="nil"/>
              <w:bottom w:val="single" w:sz="8" w:space="0" w:color="auto"/>
              <w:right w:val="single" w:sz="8" w:space="0" w:color="auto"/>
            </w:tcBorders>
            <w:shd w:val="clear" w:color="auto" w:fill="auto"/>
            <w:noWrap/>
            <w:vAlign w:val="center"/>
            <w:hideMark/>
          </w:tcPr>
          <w:p w14:paraId="3B916361" w14:textId="77777777" w:rsidR="009D7DC2" w:rsidRDefault="009D7DC2" w:rsidP="008D5117">
            <w:pPr>
              <w:jc w:val="center"/>
              <w:rPr>
                <w:rFonts w:ascii="Arial" w:hAnsi="Arial" w:cs="Arial"/>
                <w:color w:val="000000"/>
              </w:rPr>
            </w:pPr>
            <w:proofErr w:type="spellStart"/>
            <w:r>
              <w:rPr>
                <w:rFonts w:ascii="Arial" w:hAnsi="Arial" w:cs="Arial"/>
                <w:color w:val="000000"/>
              </w:rPr>
              <w:t>Pza</w:t>
            </w:r>
            <w:proofErr w:type="spellEnd"/>
          </w:p>
        </w:tc>
      </w:tr>
      <w:tr w:rsidR="009D7DC2" w14:paraId="1757A8BB" w14:textId="77777777" w:rsidTr="009D7DC2">
        <w:trPr>
          <w:trHeight w:hRule="exact" w:val="315"/>
          <w:jc w:val="center"/>
        </w:trPr>
        <w:tc>
          <w:tcPr>
            <w:tcW w:w="6460" w:type="dxa"/>
            <w:tcBorders>
              <w:top w:val="nil"/>
              <w:left w:val="single" w:sz="8" w:space="0" w:color="auto"/>
              <w:bottom w:val="single" w:sz="8" w:space="0" w:color="auto"/>
              <w:right w:val="single" w:sz="8" w:space="0" w:color="auto"/>
            </w:tcBorders>
            <w:shd w:val="clear" w:color="auto" w:fill="auto"/>
            <w:noWrap/>
            <w:vAlign w:val="center"/>
            <w:hideMark/>
          </w:tcPr>
          <w:p w14:paraId="7DBBB9E2" w14:textId="77777777" w:rsidR="009D7DC2" w:rsidRDefault="009D7DC2" w:rsidP="008D5117">
            <w:pPr>
              <w:rPr>
                <w:rFonts w:ascii="Arial" w:hAnsi="Arial" w:cs="Arial"/>
                <w:color w:val="000000"/>
              </w:rPr>
            </w:pPr>
            <w:r>
              <w:rPr>
                <w:rFonts w:ascii="Arial" w:hAnsi="Arial" w:cs="Arial"/>
                <w:color w:val="000000"/>
              </w:rPr>
              <w:t>Alicate de punta</w:t>
            </w:r>
          </w:p>
        </w:tc>
        <w:tc>
          <w:tcPr>
            <w:tcW w:w="1180" w:type="dxa"/>
            <w:tcBorders>
              <w:top w:val="nil"/>
              <w:left w:val="nil"/>
              <w:bottom w:val="single" w:sz="8" w:space="0" w:color="auto"/>
              <w:right w:val="single" w:sz="8" w:space="0" w:color="auto"/>
            </w:tcBorders>
            <w:shd w:val="clear" w:color="auto" w:fill="auto"/>
            <w:noWrap/>
            <w:vAlign w:val="center"/>
            <w:hideMark/>
          </w:tcPr>
          <w:p w14:paraId="25D6FEED" w14:textId="77777777" w:rsidR="009D7DC2" w:rsidRDefault="009D7DC2" w:rsidP="008D5117">
            <w:pPr>
              <w:jc w:val="center"/>
              <w:rPr>
                <w:rFonts w:ascii="Arial" w:hAnsi="Arial" w:cs="Arial"/>
                <w:color w:val="000000"/>
              </w:rPr>
            </w:pPr>
            <w:r>
              <w:rPr>
                <w:rFonts w:ascii="Arial" w:hAnsi="Arial" w:cs="Arial"/>
                <w:color w:val="000000"/>
              </w:rPr>
              <w:t>2</w:t>
            </w:r>
          </w:p>
        </w:tc>
        <w:tc>
          <w:tcPr>
            <w:tcW w:w="960" w:type="dxa"/>
            <w:tcBorders>
              <w:top w:val="nil"/>
              <w:left w:val="nil"/>
              <w:bottom w:val="single" w:sz="8" w:space="0" w:color="auto"/>
              <w:right w:val="single" w:sz="8" w:space="0" w:color="auto"/>
            </w:tcBorders>
            <w:shd w:val="clear" w:color="auto" w:fill="auto"/>
            <w:noWrap/>
            <w:vAlign w:val="center"/>
            <w:hideMark/>
          </w:tcPr>
          <w:p w14:paraId="43FE8C42" w14:textId="77777777" w:rsidR="009D7DC2" w:rsidRDefault="009D7DC2" w:rsidP="008D5117">
            <w:pPr>
              <w:jc w:val="center"/>
              <w:rPr>
                <w:rFonts w:ascii="Arial" w:hAnsi="Arial" w:cs="Arial"/>
                <w:color w:val="000000"/>
              </w:rPr>
            </w:pPr>
            <w:proofErr w:type="spellStart"/>
            <w:r>
              <w:rPr>
                <w:rFonts w:ascii="Arial" w:hAnsi="Arial" w:cs="Arial"/>
                <w:color w:val="000000"/>
              </w:rPr>
              <w:t>Pza</w:t>
            </w:r>
            <w:proofErr w:type="spellEnd"/>
          </w:p>
        </w:tc>
      </w:tr>
      <w:tr w:rsidR="009D7DC2" w14:paraId="4F6363C2" w14:textId="77777777" w:rsidTr="009D7DC2">
        <w:trPr>
          <w:trHeight w:hRule="exact" w:val="315"/>
          <w:jc w:val="center"/>
        </w:trPr>
        <w:tc>
          <w:tcPr>
            <w:tcW w:w="6460" w:type="dxa"/>
            <w:tcBorders>
              <w:top w:val="nil"/>
              <w:left w:val="single" w:sz="8" w:space="0" w:color="auto"/>
              <w:bottom w:val="single" w:sz="8" w:space="0" w:color="auto"/>
              <w:right w:val="single" w:sz="8" w:space="0" w:color="auto"/>
            </w:tcBorders>
            <w:shd w:val="clear" w:color="auto" w:fill="auto"/>
            <w:noWrap/>
            <w:vAlign w:val="center"/>
            <w:hideMark/>
          </w:tcPr>
          <w:p w14:paraId="18F0BEDD" w14:textId="77777777" w:rsidR="009D7DC2" w:rsidRDefault="009D7DC2" w:rsidP="008D5117">
            <w:pPr>
              <w:rPr>
                <w:rFonts w:ascii="Arial" w:hAnsi="Arial" w:cs="Arial"/>
                <w:color w:val="000000"/>
              </w:rPr>
            </w:pPr>
            <w:r>
              <w:rPr>
                <w:rFonts w:ascii="Arial" w:hAnsi="Arial" w:cs="Arial"/>
                <w:color w:val="000000"/>
              </w:rPr>
              <w:t>Alicate pela cable</w:t>
            </w:r>
          </w:p>
        </w:tc>
        <w:tc>
          <w:tcPr>
            <w:tcW w:w="1180" w:type="dxa"/>
            <w:tcBorders>
              <w:top w:val="nil"/>
              <w:left w:val="nil"/>
              <w:bottom w:val="single" w:sz="8" w:space="0" w:color="auto"/>
              <w:right w:val="single" w:sz="8" w:space="0" w:color="auto"/>
            </w:tcBorders>
            <w:shd w:val="clear" w:color="auto" w:fill="auto"/>
            <w:noWrap/>
            <w:vAlign w:val="center"/>
            <w:hideMark/>
          </w:tcPr>
          <w:p w14:paraId="66D6EF36" w14:textId="77777777" w:rsidR="009D7DC2" w:rsidRDefault="009D7DC2" w:rsidP="008D5117">
            <w:pPr>
              <w:jc w:val="center"/>
              <w:rPr>
                <w:rFonts w:ascii="Arial" w:hAnsi="Arial" w:cs="Arial"/>
                <w:color w:val="000000"/>
              </w:rPr>
            </w:pPr>
            <w:r>
              <w:rPr>
                <w:rFonts w:ascii="Arial" w:hAnsi="Arial" w:cs="Arial"/>
                <w:color w:val="000000"/>
              </w:rPr>
              <w:t>1</w:t>
            </w:r>
          </w:p>
        </w:tc>
        <w:tc>
          <w:tcPr>
            <w:tcW w:w="960" w:type="dxa"/>
            <w:tcBorders>
              <w:top w:val="nil"/>
              <w:left w:val="nil"/>
              <w:bottom w:val="single" w:sz="8" w:space="0" w:color="auto"/>
              <w:right w:val="single" w:sz="8" w:space="0" w:color="auto"/>
            </w:tcBorders>
            <w:shd w:val="clear" w:color="auto" w:fill="auto"/>
            <w:noWrap/>
            <w:vAlign w:val="center"/>
            <w:hideMark/>
          </w:tcPr>
          <w:p w14:paraId="5EA3DD08" w14:textId="77777777" w:rsidR="009D7DC2" w:rsidRDefault="009D7DC2" w:rsidP="008D5117">
            <w:pPr>
              <w:jc w:val="center"/>
              <w:rPr>
                <w:rFonts w:ascii="Arial" w:hAnsi="Arial" w:cs="Arial"/>
                <w:color w:val="000000"/>
              </w:rPr>
            </w:pPr>
            <w:proofErr w:type="spellStart"/>
            <w:r>
              <w:rPr>
                <w:rFonts w:ascii="Arial" w:hAnsi="Arial" w:cs="Arial"/>
                <w:color w:val="000000"/>
              </w:rPr>
              <w:t>Pza</w:t>
            </w:r>
            <w:proofErr w:type="spellEnd"/>
          </w:p>
        </w:tc>
      </w:tr>
      <w:tr w:rsidR="009D7DC2" w14:paraId="3ECA7AA2" w14:textId="77777777" w:rsidTr="009D7DC2">
        <w:trPr>
          <w:trHeight w:hRule="exact" w:val="315"/>
          <w:jc w:val="center"/>
        </w:trPr>
        <w:tc>
          <w:tcPr>
            <w:tcW w:w="6460" w:type="dxa"/>
            <w:tcBorders>
              <w:top w:val="nil"/>
              <w:left w:val="single" w:sz="8" w:space="0" w:color="auto"/>
              <w:bottom w:val="single" w:sz="8" w:space="0" w:color="auto"/>
              <w:right w:val="single" w:sz="8" w:space="0" w:color="auto"/>
            </w:tcBorders>
            <w:shd w:val="clear" w:color="auto" w:fill="auto"/>
            <w:vAlign w:val="center"/>
            <w:hideMark/>
          </w:tcPr>
          <w:p w14:paraId="32F6D9E0" w14:textId="77777777" w:rsidR="009D7DC2" w:rsidRDefault="009D7DC2" w:rsidP="008D5117">
            <w:pPr>
              <w:rPr>
                <w:rFonts w:ascii="Arial" w:hAnsi="Arial" w:cs="Arial"/>
                <w:color w:val="000000"/>
              </w:rPr>
            </w:pPr>
            <w:r>
              <w:rPr>
                <w:rFonts w:ascii="Arial" w:hAnsi="Arial" w:cs="Arial"/>
                <w:color w:val="000000"/>
              </w:rPr>
              <w:t>Alicate prensa terminal tipo ojal</w:t>
            </w:r>
          </w:p>
        </w:tc>
        <w:tc>
          <w:tcPr>
            <w:tcW w:w="1180" w:type="dxa"/>
            <w:tcBorders>
              <w:top w:val="nil"/>
              <w:left w:val="nil"/>
              <w:bottom w:val="single" w:sz="8" w:space="0" w:color="auto"/>
              <w:right w:val="single" w:sz="8" w:space="0" w:color="auto"/>
            </w:tcBorders>
            <w:shd w:val="clear" w:color="auto" w:fill="auto"/>
            <w:noWrap/>
            <w:vAlign w:val="center"/>
            <w:hideMark/>
          </w:tcPr>
          <w:p w14:paraId="43113C65" w14:textId="77777777" w:rsidR="009D7DC2" w:rsidRDefault="009D7DC2" w:rsidP="008D5117">
            <w:pPr>
              <w:jc w:val="center"/>
              <w:rPr>
                <w:rFonts w:ascii="Arial" w:hAnsi="Arial" w:cs="Arial"/>
                <w:color w:val="000000"/>
              </w:rPr>
            </w:pPr>
            <w:r>
              <w:rPr>
                <w:rFonts w:ascii="Arial" w:hAnsi="Arial" w:cs="Arial"/>
                <w:color w:val="000000"/>
              </w:rPr>
              <w:t>1</w:t>
            </w:r>
          </w:p>
        </w:tc>
        <w:tc>
          <w:tcPr>
            <w:tcW w:w="960" w:type="dxa"/>
            <w:tcBorders>
              <w:top w:val="nil"/>
              <w:left w:val="nil"/>
              <w:bottom w:val="single" w:sz="8" w:space="0" w:color="auto"/>
              <w:right w:val="single" w:sz="8" w:space="0" w:color="auto"/>
            </w:tcBorders>
            <w:shd w:val="clear" w:color="auto" w:fill="auto"/>
            <w:noWrap/>
            <w:vAlign w:val="center"/>
            <w:hideMark/>
          </w:tcPr>
          <w:p w14:paraId="0746B640" w14:textId="77777777" w:rsidR="009D7DC2" w:rsidRDefault="009D7DC2" w:rsidP="008D5117">
            <w:pPr>
              <w:jc w:val="center"/>
              <w:rPr>
                <w:rFonts w:ascii="Arial" w:hAnsi="Arial" w:cs="Arial"/>
                <w:color w:val="000000"/>
              </w:rPr>
            </w:pPr>
            <w:proofErr w:type="spellStart"/>
            <w:r>
              <w:rPr>
                <w:rFonts w:ascii="Arial" w:hAnsi="Arial" w:cs="Arial"/>
                <w:color w:val="000000"/>
              </w:rPr>
              <w:t>Pza</w:t>
            </w:r>
            <w:proofErr w:type="spellEnd"/>
          </w:p>
        </w:tc>
      </w:tr>
      <w:tr w:rsidR="009D7DC2" w14:paraId="681FB5BD" w14:textId="77777777" w:rsidTr="009D7DC2">
        <w:trPr>
          <w:trHeight w:hRule="exact" w:val="315"/>
          <w:jc w:val="center"/>
        </w:trPr>
        <w:tc>
          <w:tcPr>
            <w:tcW w:w="6460" w:type="dxa"/>
            <w:tcBorders>
              <w:top w:val="nil"/>
              <w:left w:val="single" w:sz="8" w:space="0" w:color="auto"/>
              <w:bottom w:val="single" w:sz="8" w:space="0" w:color="auto"/>
              <w:right w:val="single" w:sz="8" w:space="0" w:color="auto"/>
            </w:tcBorders>
            <w:shd w:val="clear" w:color="auto" w:fill="auto"/>
            <w:vAlign w:val="center"/>
            <w:hideMark/>
          </w:tcPr>
          <w:p w14:paraId="78CF7A55" w14:textId="77777777" w:rsidR="009D7DC2" w:rsidRDefault="009D7DC2" w:rsidP="008D5117">
            <w:pPr>
              <w:rPr>
                <w:rFonts w:ascii="Arial" w:hAnsi="Arial" w:cs="Arial"/>
                <w:color w:val="000000"/>
              </w:rPr>
            </w:pPr>
            <w:r>
              <w:rPr>
                <w:rFonts w:ascii="Arial" w:hAnsi="Arial" w:cs="Arial"/>
                <w:color w:val="000000"/>
              </w:rPr>
              <w:t>Alicate prensa terminal 1,5-6mm tipo pin</w:t>
            </w:r>
          </w:p>
        </w:tc>
        <w:tc>
          <w:tcPr>
            <w:tcW w:w="1180" w:type="dxa"/>
            <w:tcBorders>
              <w:top w:val="nil"/>
              <w:left w:val="nil"/>
              <w:bottom w:val="single" w:sz="8" w:space="0" w:color="auto"/>
              <w:right w:val="single" w:sz="8" w:space="0" w:color="auto"/>
            </w:tcBorders>
            <w:shd w:val="clear" w:color="auto" w:fill="auto"/>
            <w:noWrap/>
            <w:vAlign w:val="center"/>
            <w:hideMark/>
          </w:tcPr>
          <w:p w14:paraId="4A94F4C8" w14:textId="77777777" w:rsidR="009D7DC2" w:rsidRDefault="009D7DC2" w:rsidP="008D5117">
            <w:pPr>
              <w:jc w:val="center"/>
              <w:rPr>
                <w:rFonts w:ascii="Arial" w:hAnsi="Arial" w:cs="Arial"/>
                <w:color w:val="000000"/>
              </w:rPr>
            </w:pPr>
            <w:r>
              <w:rPr>
                <w:rFonts w:ascii="Arial" w:hAnsi="Arial" w:cs="Arial"/>
                <w:color w:val="000000"/>
              </w:rPr>
              <w:t>1</w:t>
            </w:r>
          </w:p>
        </w:tc>
        <w:tc>
          <w:tcPr>
            <w:tcW w:w="960" w:type="dxa"/>
            <w:tcBorders>
              <w:top w:val="nil"/>
              <w:left w:val="nil"/>
              <w:bottom w:val="single" w:sz="8" w:space="0" w:color="auto"/>
              <w:right w:val="single" w:sz="8" w:space="0" w:color="auto"/>
            </w:tcBorders>
            <w:shd w:val="clear" w:color="auto" w:fill="auto"/>
            <w:noWrap/>
            <w:vAlign w:val="center"/>
            <w:hideMark/>
          </w:tcPr>
          <w:p w14:paraId="4F7F77B2" w14:textId="77777777" w:rsidR="009D7DC2" w:rsidRDefault="009D7DC2" w:rsidP="008D5117">
            <w:pPr>
              <w:jc w:val="center"/>
              <w:rPr>
                <w:rFonts w:ascii="Arial" w:hAnsi="Arial" w:cs="Arial"/>
                <w:color w:val="000000"/>
              </w:rPr>
            </w:pPr>
            <w:proofErr w:type="spellStart"/>
            <w:r>
              <w:rPr>
                <w:rFonts w:ascii="Arial" w:hAnsi="Arial" w:cs="Arial"/>
                <w:color w:val="000000"/>
              </w:rPr>
              <w:t>Pza</w:t>
            </w:r>
            <w:proofErr w:type="spellEnd"/>
          </w:p>
        </w:tc>
      </w:tr>
      <w:tr w:rsidR="009D7DC2" w14:paraId="61181B15" w14:textId="77777777" w:rsidTr="009D7DC2">
        <w:trPr>
          <w:trHeight w:hRule="exact" w:val="315"/>
          <w:jc w:val="center"/>
        </w:trPr>
        <w:tc>
          <w:tcPr>
            <w:tcW w:w="6460" w:type="dxa"/>
            <w:tcBorders>
              <w:top w:val="nil"/>
              <w:left w:val="single" w:sz="8" w:space="0" w:color="auto"/>
              <w:bottom w:val="single" w:sz="8" w:space="0" w:color="auto"/>
              <w:right w:val="single" w:sz="8" w:space="0" w:color="auto"/>
            </w:tcBorders>
            <w:shd w:val="clear" w:color="auto" w:fill="auto"/>
            <w:noWrap/>
            <w:vAlign w:val="center"/>
            <w:hideMark/>
          </w:tcPr>
          <w:p w14:paraId="238BF7D7" w14:textId="77777777" w:rsidR="009D7DC2" w:rsidRDefault="009D7DC2" w:rsidP="008D5117">
            <w:pPr>
              <w:rPr>
                <w:rFonts w:ascii="Arial" w:hAnsi="Arial" w:cs="Arial"/>
                <w:color w:val="000000"/>
              </w:rPr>
            </w:pPr>
            <w:r>
              <w:rPr>
                <w:rFonts w:ascii="Arial" w:hAnsi="Arial" w:cs="Arial"/>
                <w:color w:val="000000"/>
              </w:rPr>
              <w:t>Arnés de cuerpo completo</w:t>
            </w:r>
          </w:p>
        </w:tc>
        <w:tc>
          <w:tcPr>
            <w:tcW w:w="1180" w:type="dxa"/>
            <w:tcBorders>
              <w:top w:val="nil"/>
              <w:left w:val="nil"/>
              <w:bottom w:val="single" w:sz="8" w:space="0" w:color="auto"/>
              <w:right w:val="single" w:sz="8" w:space="0" w:color="auto"/>
            </w:tcBorders>
            <w:shd w:val="clear" w:color="auto" w:fill="auto"/>
            <w:noWrap/>
            <w:vAlign w:val="center"/>
            <w:hideMark/>
          </w:tcPr>
          <w:p w14:paraId="4BAFC753" w14:textId="77777777" w:rsidR="009D7DC2" w:rsidRDefault="009D7DC2" w:rsidP="008D5117">
            <w:pPr>
              <w:jc w:val="center"/>
              <w:rPr>
                <w:rFonts w:ascii="Arial" w:hAnsi="Arial" w:cs="Arial"/>
                <w:color w:val="000000"/>
              </w:rPr>
            </w:pPr>
            <w:r>
              <w:rPr>
                <w:rFonts w:ascii="Arial" w:hAnsi="Arial" w:cs="Arial"/>
                <w:color w:val="000000"/>
              </w:rPr>
              <w:t>2</w:t>
            </w:r>
          </w:p>
        </w:tc>
        <w:tc>
          <w:tcPr>
            <w:tcW w:w="960" w:type="dxa"/>
            <w:tcBorders>
              <w:top w:val="nil"/>
              <w:left w:val="nil"/>
              <w:bottom w:val="single" w:sz="8" w:space="0" w:color="auto"/>
              <w:right w:val="single" w:sz="8" w:space="0" w:color="auto"/>
            </w:tcBorders>
            <w:shd w:val="clear" w:color="auto" w:fill="auto"/>
            <w:noWrap/>
            <w:vAlign w:val="center"/>
            <w:hideMark/>
          </w:tcPr>
          <w:p w14:paraId="317E9B49" w14:textId="77777777" w:rsidR="009D7DC2" w:rsidRDefault="009D7DC2" w:rsidP="008D5117">
            <w:pPr>
              <w:jc w:val="center"/>
              <w:rPr>
                <w:rFonts w:ascii="Arial" w:hAnsi="Arial" w:cs="Arial"/>
                <w:color w:val="000000"/>
              </w:rPr>
            </w:pPr>
            <w:proofErr w:type="spellStart"/>
            <w:r>
              <w:rPr>
                <w:rFonts w:ascii="Arial" w:hAnsi="Arial" w:cs="Arial"/>
                <w:color w:val="000000"/>
              </w:rPr>
              <w:t>Pza</w:t>
            </w:r>
            <w:proofErr w:type="spellEnd"/>
          </w:p>
        </w:tc>
      </w:tr>
      <w:tr w:rsidR="009D7DC2" w14:paraId="2928605F" w14:textId="77777777" w:rsidTr="009D7DC2">
        <w:trPr>
          <w:trHeight w:hRule="exact" w:val="315"/>
          <w:jc w:val="center"/>
        </w:trPr>
        <w:tc>
          <w:tcPr>
            <w:tcW w:w="6460" w:type="dxa"/>
            <w:tcBorders>
              <w:top w:val="nil"/>
              <w:left w:val="single" w:sz="8" w:space="0" w:color="auto"/>
              <w:bottom w:val="single" w:sz="8" w:space="0" w:color="auto"/>
              <w:right w:val="single" w:sz="8" w:space="0" w:color="auto"/>
            </w:tcBorders>
            <w:shd w:val="clear" w:color="auto" w:fill="auto"/>
            <w:noWrap/>
            <w:vAlign w:val="center"/>
            <w:hideMark/>
          </w:tcPr>
          <w:p w14:paraId="74D3CD1E" w14:textId="77777777" w:rsidR="009D7DC2" w:rsidRDefault="009D7DC2" w:rsidP="008D5117">
            <w:pPr>
              <w:rPr>
                <w:rFonts w:ascii="Arial" w:hAnsi="Arial" w:cs="Arial"/>
                <w:color w:val="000000"/>
              </w:rPr>
            </w:pPr>
            <w:r>
              <w:rPr>
                <w:rFonts w:ascii="Arial" w:hAnsi="Arial" w:cs="Arial"/>
                <w:color w:val="000000"/>
              </w:rPr>
              <w:t>Bolsón porta-herramienta c/sierre</w:t>
            </w:r>
          </w:p>
        </w:tc>
        <w:tc>
          <w:tcPr>
            <w:tcW w:w="1180" w:type="dxa"/>
            <w:tcBorders>
              <w:top w:val="nil"/>
              <w:left w:val="nil"/>
              <w:bottom w:val="single" w:sz="8" w:space="0" w:color="auto"/>
              <w:right w:val="single" w:sz="8" w:space="0" w:color="auto"/>
            </w:tcBorders>
            <w:shd w:val="clear" w:color="auto" w:fill="auto"/>
            <w:noWrap/>
            <w:vAlign w:val="center"/>
            <w:hideMark/>
          </w:tcPr>
          <w:p w14:paraId="7C70E597" w14:textId="77777777" w:rsidR="009D7DC2" w:rsidRDefault="009D7DC2" w:rsidP="008D5117">
            <w:pPr>
              <w:jc w:val="center"/>
              <w:rPr>
                <w:rFonts w:ascii="Arial" w:hAnsi="Arial" w:cs="Arial"/>
                <w:color w:val="000000"/>
              </w:rPr>
            </w:pPr>
            <w:r>
              <w:rPr>
                <w:rFonts w:ascii="Arial" w:hAnsi="Arial" w:cs="Arial"/>
                <w:color w:val="000000"/>
              </w:rPr>
              <w:t>1</w:t>
            </w:r>
          </w:p>
        </w:tc>
        <w:tc>
          <w:tcPr>
            <w:tcW w:w="960" w:type="dxa"/>
            <w:tcBorders>
              <w:top w:val="nil"/>
              <w:left w:val="nil"/>
              <w:bottom w:val="single" w:sz="8" w:space="0" w:color="auto"/>
              <w:right w:val="single" w:sz="8" w:space="0" w:color="auto"/>
            </w:tcBorders>
            <w:shd w:val="clear" w:color="auto" w:fill="auto"/>
            <w:noWrap/>
            <w:vAlign w:val="center"/>
            <w:hideMark/>
          </w:tcPr>
          <w:p w14:paraId="1224CF10" w14:textId="77777777" w:rsidR="009D7DC2" w:rsidRDefault="009D7DC2" w:rsidP="008D5117">
            <w:pPr>
              <w:jc w:val="center"/>
              <w:rPr>
                <w:rFonts w:ascii="Arial" w:hAnsi="Arial" w:cs="Arial"/>
                <w:color w:val="000000"/>
              </w:rPr>
            </w:pPr>
            <w:proofErr w:type="spellStart"/>
            <w:r>
              <w:rPr>
                <w:rFonts w:ascii="Arial" w:hAnsi="Arial" w:cs="Arial"/>
                <w:color w:val="000000"/>
              </w:rPr>
              <w:t>Pza</w:t>
            </w:r>
            <w:proofErr w:type="spellEnd"/>
          </w:p>
        </w:tc>
      </w:tr>
      <w:tr w:rsidR="009D7DC2" w14:paraId="7F8DD400" w14:textId="77777777" w:rsidTr="009D7DC2">
        <w:trPr>
          <w:trHeight w:hRule="exact" w:val="315"/>
          <w:jc w:val="center"/>
        </w:trPr>
        <w:tc>
          <w:tcPr>
            <w:tcW w:w="6460" w:type="dxa"/>
            <w:tcBorders>
              <w:top w:val="nil"/>
              <w:left w:val="single" w:sz="8" w:space="0" w:color="auto"/>
              <w:bottom w:val="single" w:sz="8" w:space="0" w:color="auto"/>
              <w:right w:val="single" w:sz="8" w:space="0" w:color="auto"/>
            </w:tcBorders>
            <w:shd w:val="clear" w:color="auto" w:fill="auto"/>
            <w:noWrap/>
            <w:vAlign w:val="center"/>
            <w:hideMark/>
          </w:tcPr>
          <w:p w14:paraId="0D05E1E6" w14:textId="77777777" w:rsidR="009D7DC2" w:rsidRDefault="009D7DC2" w:rsidP="008D5117">
            <w:pPr>
              <w:rPr>
                <w:rFonts w:ascii="Arial" w:hAnsi="Arial" w:cs="Arial"/>
                <w:color w:val="000000"/>
              </w:rPr>
            </w:pPr>
            <w:r>
              <w:rPr>
                <w:rFonts w:ascii="Arial" w:hAnsi="Arial" w:cs="Arial"/>
                <w:color w:val="000000"/>
              </w:rPr>
              <w:t>Bloqueador de disyuntores</w:t>
            </w:r>
          </w:p>
        </w:tc>
        <w:tc>
          <w:tcPr>
            <w:tcW w:w="1180" w:type="dxa"/>
            <w:tcBorders>
              <w:top w:val="nil"/>
              <w:left w:val="nil"/>
              <w:bottom w:val="single" w:sz="8" w:space="0" w:color="auto"/>
              <w:right w:val="single" w:sz="8" w:space="0" w:color="auto"/>
            </w:tcBorders>
            <w:shd w:val="clear" w:color="auto" w:fill="auto"/>
            <w:noWrap/>
            <w:vAlign w:val="center"/>
            <w:hideMark/>
          </w:tcPr>
          <w:p w14:paraId="35B7EFAD" w14:textId="77777777" w:rsidR="009D7DC2" w:rsidRDefault="009D7DC2" w:rsidP="008D5117">
            <w:pPr>
              <w:jc w:val="center"/>
              <w:rPr>
                <w:rFonts w:ascii="Arial" w:hAnsi="Arial" w:cs="Arial"/>
                <w:color w:val="000000"/>
              </w:rPr>
            </w:pPr>
            <w:r>
              <w:rPr>
                <w:rFonts w:ascii="Arial" w:hAnsi="Arial" w:cs="Arial"/>
                <w:color w:val="000000"/>
              </w:rPr>
              <w:t>2</w:t>
            </w:r>
          </w:p>
        </w:tc>
        <w:tc>
          <w:tcPr>
            <w:tcW w:w="960" w:type="dxa"/>
            <w:tcBorders>
              <w:top w:val="nil"/>
              <w:left w:val="nil"/>
              <w:bottom w:val="single" w:sz="8" w:space="0" w:color="auto"/>
              <w:right w:val="single" w:sz="8" w:space="0" w:color="auto"/>
            </w:tcBorders>
            <w:shd w:val="clear" w:color="auto" w:fill="auto"/>
            <w:noWrap/>
            <w:vAlign w:val="center"/>
            <w:hideMark/>
          </w:tcPr>
          <w:p w14:paraId="6C727F62" w14:textId="77777777" w:rsidR="009D7DC2" w:rsidRDefault="009D7DC2" w:rsidP="008D5117">
            <w:pPr>
              <w:jc w:val="center"/>
              <w:rPr>
                <w:rFonts w:ascii="Arial" w:hAnsi="Arial" w:cs="Arial"/>
                <w:color w:val="000000"/>
              </w:rPr>
            </w:pPr>
            <w:proofErr w:type="spellStart"/>
            <w:r>
              <w:rPr>
                <w:rFonts w:ascii="Arial" w:hAnsi="Arial" w:cs="Arial"/>
                <w:color w:val="000000"/>
              </w:rPr>
              <w:t>Pza</w:t>
            </w:r>
            <w:proofErr w:type="spellEnd"/>
          </w:p>
        </w:tc>
      </w:tr>
      <w:tr w:rsidR="009D7DC2" w14:paraId="3F515ABF" w14:textId="77777777" w:rsidTr="009D7DC2">
        <w:trPr>
          <w:trHeight w:hRule="exact" w:val="315"/>
          <w:jc w:val="center"/>
        </w:trPr>
        <w:tc>
          <w:tcPr>
            <w:tcW w:w="6460" w:type="dxa"/>
            <w:tcBorders>
              <w:top w:val="nil"/>
              <w:left w:val="single" w:sz="8" w:space="0" w:color="auto"/>
              <w:bottom w:val="single" w:sz="8" w:space="0" w:color="auto"/>
              <w:right w:val="single" w:sz="8" w:space="0" w:color="auto"/>
            </w:tcBorders>
            <w:shd w:val="clear" w:color="auto" w:fill="auto"/>
            <w:noWrap/>
            <w:vAlign w:val="center"/>
            <w:hideMark/>
          </w:tcPr>
          <w:p w14:paraId="7F0AF883" w14:textId="77777777" w:rsidR="009D7DC2" w:rsidRDefault="009D7DC2" w:rsidP="008D5117">
            <w:pPr>
              <w:rPr>
                <w:rFonts w:ascii="Arial" w:hAnsi="Arial" w:cs="Arial"/>
                <w:color w:val="000000"/>
              </w:rPr>
            </w:pPr>
            <w:r>
              <w:rPr>
                <w:rFonts w:ascii="Arial" w:hAnsi="Arial" w:cs="Arial"/>
                <w:color w:val="000000"/>
              </w:rPr>
              <w:t>Brocas p/concreto</w:t>
            </w:r>
          </w:p>
        </w:tc>
        <w:tc>
          <w:tcPr>
            <w:tcW w:w="1180" w:type="dxa"/>
            <w:tcBorders>
              <w:top w:val="nil"/>
              <w:left w:val="nil"/>
              <w:bottom w:val="single" w:sz="8" w:space="0" w:color="auto"/>
              <w:right w:val="single" w:sz="8" w:space="0" w:color="auto"/>
            </w:tcBorders>
            <w:shd w:val="clear" w:color="auto" w:fill="auto"/>
            <w:noWrap/>
            <w:vAlign w:val="center"/>
            <w:hideMark/>
          </w:tcPr>
          <w:p w14:paraId="62ECA4CF" w14:textId="77777777" w:rsidR="009D7DC2" w:rsidRDefault="009D7DC2" w:rsidP="008D5117">
            <w:pPr>
              <w:jc w:val="center"/>
              <w:rPr>
                <w:rFonts w:ascii="Arial" w:hAnsi="Arial" w:cs="Arial"/>
                <w:color w:val="000000"/>
              </w:rPr>
            </w:pPr>
            <w:r>
              <w:rPr>
                <w:rFonts w:ascii="Arial" w:hAnsi="Arial" w:cs="Arial"/>
                <w:color w:val="000000"/>
              </w:rPr>
              <w:t>1</w:t>
            </w:r>
          </w:p>
        </w:tc>
        <w:tc>
          <w:tcPr>
            <w:tcW w:w="960" w:type="dxa"/>
            <w:tcBorders>
              <w:top w:val="nil"/>
              <w:left w:val="nil"/>
              <w:bottom w:val="single" w:sz="8" w:space="0" w:color="auto"/>
              <w:right w:val="single" w:sz="8" w:space="0" w:color="auto"/>
            </w:tcBorders>
            <w:shd w:val="clear" w:color="auto" w:fill="auto"/>
            <w:noWrap/>
            <w:vAlign w:val="center"/>
            <w:hideMark/>
          </w:tcPr>
          <w:p w14:paraId="2B7B96B5" w14:textId="77777777" w:rsidR="009D7DC2" w:rsidRDefault="009D7DC2" w:rsidP="008D5117">
            <w:pPr>
              <w:jc w:val="center"/>
              <w:rPr>
                <w:rFonts w:ascii="Arial" w:hAnsi="Arial" w:cs="Arial"/>
                <w:color w:val="000000"/>
              </w:rPr>
            </w:pPr>
            <w:proofErr w:type="spellStart"/>
            <w:r>
              <w:rPr>
                <w:rFonts w:ascii="Arial" w:hAnsi="Arial" w:cs="Arial"/>
                <w:color w:val="000000"/>
              </w:rPr>
              <w:t>Jgo</w:t>
            </w:r>
            <w:proofErr w:type="spellEnd"/>
          </w:p>
        </w:tc>
      </w:tr>
      <w:tr w:rsidR="009D7DC2" w14:paraId="201134BB" w14:textId="77777777" w:rsidTr="009D7DC2">
        <w:trPr>
          <w:trHeight w:hRule="exact" w:val="315"/>
          <w:jc w:val="center"/>
        </w:trPr>
        <w:tc>
          <w:tcPr>
            <w:tcW w:w="6460" w:type="dxa"/>
            <w:tcBorders>
              <w:top w:val="nil"/>
              <w:left w:val="single" w:sz="8" w:space="0" w:color="auto"/>
              <w:bottom w:val="single" w:sz="8" w:space="0" w:color="auto"/>
              <w:right w:val="single" w:sz="8" w:space="0" w:color="auto"/>
            </w:tcBorders>
            <w:shd w:val="clear" w:color="auto" w:fill="auto"/>
            <w:noWrap/>
            <w:vAlign w:val="center"/>
            <w:hideMark/>
          </w:tcPr>
          <w:p w14:paraId="2F1325AF" w14:textId="77777777" w:rsidR="009D7DC2" w:rsidRDefault="009D7DC2" w:rsidP="008D5117">
            <w:pPr>
              <w:rPr>
                <w:rFonts w:ascii="Arial" w:hAnsi="Arial" w:cs="Arial"/>
                <w:color w:val="000000"/>
              </w:rPr>
            </w:pPr>
            <w:r>
              <w:rPr>
                <w:rFonts w:ascii="Arial" w:hAnsi="Arial" w:cs="Arial"/>
                <w:color w:val="000000"/>
              </w:rPr>
              <w:t>Brocas p/metal</w:t>
            </w:r>
          </w:p>
        </w:tc>
        <w:tc>
          <w:tcPr>
            <w:tcW w:w="1180" w:type="dxa"/>
            <w:tcBorders>
              <w:top w:val="nil"/>
              <w:left w:val="nil"/>
              <w:bottom w:val="single" w:sz="8" w:space="0" w:color="auto"/>
              <w:right w:val="single" w:sz="8" w:space="0" w:color="auto"/>
            </w:tcBorders>
            <w:shd w:val="clear" w:color="auto" w:fill="auto"/>
            <w:noWrap/>
            <w:vAlign w:val="center"/>
            <w:hideMark/>
          </w:tcPr>
          <w:p w14:paraId="0C996B51" w14:textId="77777777" w:rsidR="009D7DC2" w:rsidRDefault="009D7DC2" w:rsidP="008D5117">
            <w:pPr>
              <w:jc w:val="center"/>
              <w:rPr>
                <w:rFonts w:ascii="Arial" w:hAnsi="Arial" w:cs="Arial"/>
                <w:color w:val="000000"/>
              </w:rPr>
            </w:pPr>
            <w:r>
              <w:rPr>
                <w:rFonts w:ascii="Arial" w:hAnsi="Arial" w:cs="Arial"/>
                <w:color w:val="000000"/>
              </w:rPr>
              <w:t>1</w:t>
            </w:r>
          </w:p>
        </w:tc>
        <w:tc>
          <w:tcPr>
            <w:tcW w:w="960" w:type="dxa"/>
            <w:tcBorders>
              <w:top w:val="nil"/>
              <w:left w:val="nil"/>
              <w:bottom w:val="single" w:sz="8" w:space="0" w:color="auto"/>
              <w:right w:val="single" w:sz="8" w:space="0" w:color="auto"/>
            </w:tcBorders>
            <w:shd w:val="clear" w:color="auto" w:fill="auto"/>
            <w:noWrap/>
            <w:vAlign w:val="center"/>
            <w:hideMark/>
          </w:tcPr>
          <w:p w14:paraId="74B6B380" w14:textId="77777777" w:rsidR="009D7DC2" w:rsidRDefault="009D7DC2" w:rsidP="008D5117">
            <w:pPr>
              <w:jc w:val="center"/>
              <w:rPr>
                <w:rFonts w:ascii="Arial" w:hAnsi="Arial" w:cs="Arial"/>
                <w:color w:val="000000"/>
              </w:rPr>
            </w:pPr>
            <w:proofErr w:type="spellStart"/>
            <w:r>
              <w:rPr>
                <w:rFonts w:ascii="Arial" w:hAnsi="Arial" w:cs="Arial"/>
                <w:color w:val="000000"/>
              </w:rPr>
              <w:t>Jgo</w:t>
            </w:r>
            <w:proofErr w:type="spellEnd"/>
          </w:p>
        </w:tc>
      </w:tr>
      <w:tr w:rsidR="009D7DC2" w14:paraId="5BEA4342" w14:textId="77777777" w:rsidTr="009D7DC2">
        <w:trPr>
          <w:trHeight w:hRule="exact" w:val="315"/>
          <w:jc w:val="center"/>
        </w:trPr>
        <w:tc>
          <w:tcPr>
            <w:tcW w:w="6460" w:type="dxa"/>
            <w:tcBorders>
              <w:top w:val="nil"/>
              <w:left w:val="single" w:sz="8" w:space="0" w:color="auto"/>
              <w:bottom w:val="single" w:sz="8" w:space="0" w:color="auto"/>
              <w:right w:val="single" w:sz="8" w:space="0" w:color="auto"/>
            </w:tcBorders>
            <w:shd w:val="clear" w:color="auto" w:fill="auto"/>
            <w:noWrap/>
            <w:vAlign w:val="center"/>
            <w:hideMark/>
          </w:tcPr>
          <w:p w14:paraId="4F20ADE5" w14:textId="77777777" w:rsidR="009D7DC2" w:rsidRDefault="009D7DC2" w:rsidP="008D5117">
            <w:pPr>
              <w:rPr>
                <w:rFonts w:ascii="Arial" w:hAnsi="Arial" w:cs="Arial"/>
                <w:color w:val="000000"/>
              </w:rPr>
            </w:pPr>
            <w:r>
              <w:rPr>
                <w:rFonts w:ascii="Arial" w:hAnsi="Arial" w:cs="Arial"/>
                <w:color w:val="000000"/>
              </w:rPr>
              <w:t xml:space="preserve">Cabo de vida de 2 colas </w:t>
            </w:r>
            <w:proofErr w:type="spellStart"/>
            <w:r>
              <w:rPr>
                <w:rFonts w:ascii="Arial" w:hAnsi="Arial" w:cs="Arial"/>
                <w:color w:val="000000"/>
              </w:rPr>
              <w:t>elástizante</w:t>
            </w:r>
            <w:proofErr w:type="spellEnd"/>
          </w:p>
        </w:tc>
        <w:tc>
          <w:tcPr>
            <w:tcW w:w="1180" w:type="dxa"/>
            <w:tcBorders>
              <w:top w:val="nil"/>
              <w:left w:val="nil"/>
              <w:bottom w:val="single" w:sz="8" w:space="0" w:color="auto"/>
              <w:right w:val="single" w:sz="8" w:space="0" w:color="auto"/>
            </w:tcBorders>
            <w:shd w:val="clear" w:color="auto" w:fill="auto"/>
            <w:noWrap/>
            <w:vAlign w:val="center"/>
            <w:hideMark/>
          </w:tcPr>
          <w:p w14:paraId="33BBFA5E" w14:textId="77777777" w:rsidR="009D7DC2" w:rsidRDefault="009D7DC2" w:rsidP="008D5117">
            <w:pPr>
              <w:jc w:val="center"/>
              <w:rPr>
                <w:rFonts w:ascii="Arial" w:hAnsi="Arial" w:cs="Arial"/>
                <w:color w:val="000000"/>
              </w:rPr>
            </w:pPr>
            <w:r>
              <w:rPr>
                <w:rFonts w:ascii="Arial" w:hAnsi="Arial" w:cs="Arial"/>
                <w:color w:val="000000"/>
              </w:rPr>
              <w:t>1</w:t>
            </w:r>
          </w:p>
        </w:tc>
        <w:tc>
          <w:tcPr>
            <w:tcW w:w="960" w:type="dxa"/>
            <w:tcBorders>
              <w:top w:val="nil"/>
              <w:left w:val="nil"/>
              <w:bottom w:val="single" w:sz="8" w:space="0" w:color="auto"/>
              <w:right w:val="single" w:sz="8" w:space="0" w:color="auto"/>
            </w:tcBorders>
            <w:shd w:val="clear" w:color="auto" w:fill="auto"/>
            <w:noWrap/>
            <w:vAlign w:val="center"/>
            <w:hideMark/>
          </w:tcPr>
          <w:p w14:paraId="4D80A943" w14:textId="77777777" w:rsidR="009D7DC2" w:rsidRDefault="009D7DC2" w:rsidP="008D5117">
            <w:pPr>
              <w:jc w:val="center"/>
              <w:rPr>
                <w:rFonts w:ascii="Arial" w:hAnsi="Arial" w:cs="Arial"/>
                <w:color w:val="000000"/>
              </w:rPr>
            </w:pPr>
            <w:proofErr w:type="spellStart"/>
            <w:r>
              <w:rPr>
                <w:rFonts w:ascii="Arial" w:hAnsi="Arial" w:cs="Arial"/>
                <w:color w:val="000000"/>
              </w:rPr>
              <w:t>Pza</w:t>
            </w:r>
            <w:proofErr w:type="spellEnd"/>
          </w:p>
        </w:tc>
      </w:tr>
      <w:tr w:rsidR="009D7DC2" w14:paraId="6F29192D" w14:textId="77777777" w:rsidTr="009D7DC2">
        <w:trPr>
          <w:trHeight w:hRule="exact" w:val="315"/>
          <w:jc w:val="center"/>
        </w:trPr>
        <w:tc>
          <w:tcPr>
            <w:tcW w:w="6460" w:type="dxa"/>
            <w:tcBorders>
              <w:top w:val="nil"/>
              <w:left w:val="single" w:sz="8" w:space="0" w:color="auto"/>
              <w:bottom w:val="single" w:sz="8" w:space="0" w:color="auto"/>
              <w:right w:val="single" w:sz="8" w:space="0" w:color="auto"/>
            </w:tcBorders>
            <w:shd w:val="clear" w:color="auto" w:fill="auto"/>
            <w:noWrap/>
            <w:vAlign w:val="center"/>
            <w:hideMark/>
          </w:tcPr>
          <w:p w14:paraId="45232599" w14:textId="77777777" w:rsidR="009D7DC2" w:rsidRDefault="009D7DC2" w:rsidP="008D5117">
            <w:pPr>
              <w:rPr>
                <w:rFonts w:ascii="Arial" w:hAnsi="Arial" w:cs="Arial"/>
                <w:color w:val="000000"/>
              </w:rPr>
            </w:pPr>
            <w:r>
              <w:rPr>
                <w:rFonts w:ascii="Arial" w:hAnsi="Arial" w:cs="Arial"/>
                <w:color w:val="000000"/>
              </w:rPr>
              <w:t>Cabo de vida fijo simple</w:t>
            </w:r>
          </w:p>
        </w:tc>
        <w:tc>
          <w:tcPr>
            <w:tcW w:w="1180" w:type="dxa"/>
            <w:tcBorders>
              <w:top w:val="nil"/>
              <w:left w:val="nil"/>
              <w:bottom w:val="single" w:sz="8" w:space="0" w:color="auto"/>
              <w:right w:val="single" w:sz="8" w:space="0" w:color="auto"/>
            </w:tcBorders>
            <w:shd w:val="clear" w:color="auto" w:fill="auto"/>
            <w:noWrap/>
            <w:vAlign w:val="center"/>
            <w:hideMark/>
          </w:tcPr>
          <w:p w14:paraId="70664AA0" w14:textId="77777777" w:rsidR="009D7DC2" w:rsidRDefault="009D7DC2" w:rsidP="008D5117">
            <w:pPr>
              <w:jc w:val="center"/>
              <w:rPr>
                <w:rFonts w:ascii="Arial" w:hAnsi="Arial" w:cs="Arial"/>
                <w:color w:val="000000"/>
              </w:rPr>
            </w:pPr>
            <w:r>
              <w:rPr>
                <w:rFonts w:ascii="Arial" w:hAnsi="Arial" w:cs="Arial"/>
                <w:color w:val="000000"/>
              </w:rPr>
              <w:t>1</w:t>
            </w:r>
          </w:p>
        </w:tc>
        <w:tc>
          <w:tcPr>
            <w:tcW w:w="960" w:type="dxa"/>
            <w:tcBorders>
              <w:top w:val="nil"/>
              <w:left w:val="nil"/>
              <w:bottom w:val="single" w:sz="8" w:space="0" w:color="auto"/>
              <w:right w:val="single" w:sz="8" w:space="0" w:color="auto"/>
            </w:tcBorders>
            <w:shd w:val="clear" w:color="auto" w:fill="auto"/>
            <w:noWrap/>
            <w:vAlign w:val="center"/>
            <w:hideMark/>
          </w:tcPr>
          <w:p w14:paraId="1F49D97B" w14:textId="77777777" w:rsidR="009D7DC2" w:rsidRDefault="009D7DC2" w:rsidP="008D5117">
            <w:pPr>
              <w:jc w:val="center"/>
              <w:rPr>
                <w:rFonts w:ascii="Arial" w:hAnsi="Arial" w:cs="Arial"/>
                <w:color w:val="000000"/>
              </w:rPr>
            </w:pPr>
            <w:proofErr w:type="spellStart"/>
            <w:r>
              <w:rPr>
                <w:rFonts w:ascii="Arial" w:hAnsi="Arial" w:cs="Arial"/>
                <w:color w:val="000000"/>
              </w:rPr>
              <w:t>Pza</w:t>
            </w:r>
            <w:proofErr w:type="spellEnd"/>
          </w:p>
        </w:tc>
      </w:tr>
      <w:tr w:rsidR="009D7DC2" w14:paraId="6F1587B1" w14:textId="77777777" w:rsidTr="009D7DC2">
        <w:trPr>
          <w:trHeight w:hRule="exact" w:val="315"/>
          <w:jc w:val="center"/>
        </w:trPr>
        <w:tc>
          <w:tcPr>
            <w:tcW w:w="6460" w:type="dxa"/>
            <w:tcBorders>
              <w:top w:val="nil"/>
              <w:left w:val="single" w:sz="8" w:space="0" w:color="auto"/>
              <w:bottom w:val="single" w:sz="8" w:space="0" w:color="auto"/>
              <w:right w:val="single" w:sz="8" w:space="0" w:color="auto"/>
            </w:tcBorders>
            <w:shd w:val="clear" w:color="auto" w:fill="auto"/>
            <w:noWrap/>
            <w:vAlign w:val="center"/>
            <w:hideMark/>
          </w:tcPr>
          <w:p w14:paraId="16B7B6DB" w14:textId="77777777" w:rsidR="009D7DC2" w:rsidRDefault="009D7DC2" w:rsidP="008D5117">
            <w:pPr>
              <w:rPr>
                <w:rFonts w:ascii="Arial" w:hAnsi="Arial" w:cs="Arial"/>
                <w:color w:val="000000"/>
              </w:rPr>
            </w:pPr>
            <w:r>
              <w:rPr>
                <w:rFonts w:ascii="Arial" w:hAnsi="Arial" w:cs="Arial"/>
                <w:color w:val="000000"/>
              </w:rPr>
              <w:t>Caja plástica de 20" p/herramienta</w:t>
            </w:r>
          </w:p>
        </w:tc>
        <w:tc>
          <w:tcPr>
            <w:tcW w:w="1180" w:type="dxa"/>
            <w:tcBorders>
              <w:top w:val="nil"/>
              <w:left w:val="nil"/>
              <w:bottom w:val="single" w:sz="8" w:space="0" w:color="auto"/>
              <w:right w:val="single" w:sz="8" w:space="0" w:color="auto"/>
            </w:tcBorders>
            <w:shd w:val="clear" w:color="auto" w:fill="auto"/>
            <w:noWrap/>
            <w:vAlign w:val="center"/>
            <w:hideMark/>
          </w:tcPr>
          <w:p w14:paraId="20EEAB6E" w14:textId="77777777" w:rsidR="009D7DC2" w:rsidRDefault="009D7DC2" w:rsidP="008D5117">
            <w:pPr>
              <w:jc w:val="center"/>
              <w:rPr>
                <w:rFonts w:ascii="Arial" w:hAnsi="Arial" w:cs="Arial"/>
                <w:color w:val="000000"/>
              </w:rPr>
            </w:pPr>
            <w:r>
              <w:rPr>
                <w:rFonts w:ascii="Arial" w:hAnsi="Arial" w:cs="Arial"/>
                <w:color w:val="000000"/>
              </w:rPr>
              <w:t>1</w:t>
            </w:r>
          </w:p>
        </w:tc>
        <w:tc>
          <w:tcPr>
            <w:tcW w:w="960" w:type="dxa"/>
            <w:tcBorders>
              <w:top w:val="nil"/>
              <w:left w:val="nil"/>
              <w:bottom w:val="single" w:sz="8" w:space="0" w:color="auto"/>
              <w:right w:val="single" w:sz="8" w:space="0" w:color="auto"/>
            </w:tcBorders>
            <w:shd w:val="clear" w:color="auto" w:fill="auto"/>
            <w:noWrap/>
            <w:vAlign w:val="center"/>
            <w:hideMark/>
          </w:tcPr>
          <w:p w14:paraId="7F335374" w14:textId="77777777" w:rsidR="009D7DC2" w:rsidRDefault="009D7DC2" w:rsidP="008D5117">
            <w:pPr>
              <w:jc w:val="center"/>
              <w:rPr>
                <w:rFonts w:ascii="Arial" w:hAnsi="Arial" w:cs="Arial"/>
                <w:color w:val="000000"/>
              </w:rPr>
            </w:pPr>
            <w:proofErr w:type="spellStart"/>
            <w:r>
              <w:rPr>
                <w:rFonts w:ascii="Arial" w:hAnsi="Arial" w:cs="Arial"/>
                <w:color w:val="000000"/>
              </w:rPr>
              <w:t>Pza</w:t>
            </w:r>
            <w:proofErr w:type="spellEnd"/>
          </w:p>
        </w:tc>
      </w:tr>
      <w:tr w:rsidR="009D7DC2" w14:paraId="71EC0F84" w14:textId="77777777" w:rsidTr="009D7DC2">
        <w:trPr>
          <w:trHeight w:hRule="exact" w:val="315"/>
          <w:jc w:val="center"/>
        </w:trPr>
        <w:tc>
          <w:tcPr>
            <w:tcW w:w="6460" w:type="dxa"/>
            <w:tcBorders>
              <w:top w:val="nil"/>
              <w:left w:val="single" w:sz="8" w:space="0" w:color="auto"/>
              <w:bottom w:val="single" w:sz="8" w:space="0" w:color="auto"/>
              <w:right w:val="single" w:sz="8" w:space="0" w:color="auto"/>
            </w:tcBorders>
            <w:shd w:val="clear" w:color="auto" w:fill="auto"/>
            <w:noWrap/>
            <w:vAlign w:val="center"/>
            <w:hideMark/>
          </w:tcPr>
          <w:p w14:paraId="28038990" w14:textId="77777777" w:rsidR="009D7DC2" w:rsidRDefault="009D7DC2" w:rsidP="008D5117">
            <w:pPr>
              <w:rPr>
                <w:rFonts w:ascii="Arial" w:hAnsi="Arial" w:cs="Arial"/>
                <w:color w:val="000000"/>
              </w:rPr>
            </w:pPr>
            <w:r>
              <w:rPr>
                <w:rFonts w:ascii="Arial" w:hAnsi="Arial" w:cs="Arial"/>
                <w:color w:val="000000"/>
              </w:rPr>
              <w:t>Cautín</w:t>
            </w:r>
          </w:p>
        </w:tc>
        <w:tc>
          <w:tcPr>
            <w:tcW w:w="1180" w:type="dxa"/>
            <w:tcBorders>
              <w:top w:val="nil"/>
              <w:left w:val="nil"/>
              <w:bottom w:val="single" w:sz="8" w:space="0" w:color="auto"/>
              <w:right w:val="single" w:sz="8" w:space="0" w:color="auto"/>
            </w:tcBorders>
            <w:shd w:val="clear" w:color="auto" w:fill="auto"/>
            <w:noWrap/>
            <w:vAlign w:val="center"/>
            <w:hideMark/>
          </w:tcPr>
          <w:p w14:paraId="2AC12152" w14:textId="77777777" w:rsidR="009D7DC2" w:rsidRDefault="009D7DC2" w:rsidP="008D5117">
            <w:pPr>
              <w:jc w:val="center"/>
              <w:rPr>
                <w:rFonts w:ascii="Arial" w:hAnsi="Arial" w:cs="Arial"/>
                <w:color w:val="000000"/>
              </w:rPr>
            </w:pPr>
            <w:r>
              <w:rPr>
                <w:rFonts w:ascii="Arial" w:hAnsi="Arial" w:cs="Arial"/>
                <w:color w:val="000000"/>
              </w:rPr>
              <w:t>1</w:t>
            </w:r>
          </w:p>
        </w:tc>
        <w:tc>
          <w:tcPr>
            <w:tcW w:w="960" w:type="dxa"/>
            <w:tcBorders>
              <w:top w:val="nil"/>
              <w:left w:val="nil"/>
              <w:bottom w:val="single" w:sz="8" w:space="0" w:color="auto"/>
              <w:right w:val="single" w:sz="8" w:space="0" w:color="auto"/>
            </w:tcBorders>
            <w:shd w:val="clear" w:color="auto" w:fill="auto"/>
            <w:noWrap/>
            <w:vAlign w:val="center"/>
            <w:hideMark/>
          </w:tcPr>
          <w:p w14:paraId="4E280F9E" w14:textId="77777777" w:rsidR="009D7DC2" w:rsidRDefault="009D7DC2" w:rsidP="008D5117">
            <w:pPr>
              <w:jc w:val="center"/>
              <w:rPr>
                <w:rFonts w:ascii="Arial" w:hAnsi="Arial" w:cs="Arial"/>
                <w:color w:val="000000"/>
              </w:rPr>
            </w:pPr>
            <w:proofErr w:type="spellStart"/>
            <w:r>
              <w:rPr>
                <w:rFonts w:ascii="Arial" w:hAnsi="Arial" w:cs="Arial"/>
                <w:color w:val="000000"/>
              </w:rPr>
              <w:t>Pza</w:t>
            </w:r>
            <w:proofErr w:type="spellEnd"/>
          </w:p>
        </w:tc>
      </w:tr>
      <w:tr w:rsidR="009D7DC2" w14:paraId="68C5E613" w14:textId="77777777" w:rsidTr="009D7DC2">
        <w:trPr>
          <w:trHeight w:hRule="exact" w:val="315"/>
          <w:jc w:val="center"/>
        </w:trPr>
        <w:tc>
          <w:tcPr>
            <w:tcW w:w="6460" w:type="dxa"/>
            <w:tcBorders>
              <w:top w:val="nil"/>
              <w:left w:val="single" w:sz="8" w:space="0" w:color="auto"/>
              <w:bottom w:val="single" w:sz="8" w:space="0" w:color="auto"/>
              <w:right w:val="single" w:sz="8" w:space="0" w:color="auto"/>
            </w:tcBorders>
            <w:shd w:val="clear" w:color="auto" w:fill="auto"/>
            <w:noWrap/>
            <w:vAlign w:val="center"/>
            <w:hideMark/>
          </w:tcPr>
          <w:p w14:paraId="081C231B" w14:textId="77777777" w:rsidR="009D7DC2" w:rsidRDefault="009D7DC2" w:rsidP="008D5117">
            <w:pPr>
              <w:rPr>
                <w:rFonts w:ascii="Arial" w:hAnsi="Arial" w:cs="Arial"/>
                <w:color w:val="000000"/>
              </w:rPr>
            </w:pPr>
            <w:r>
              <w:rPr>
                <w:rFonts w:ascii="Arial" w:hAnsi="Arial" w:cs="Arial"/>
                <w:color w:val="000000"/>
              </w:rPr>
              <w:t>Cinturón p/herramienta</w:t>
            </w:r>
          </w:p>
        </w:tc>
        <w:tc>
          <w:tcPr>
            <w:tcW w:w="1180" w:type="dxa"/>
            <w:tcBorders>
              <w:top w:val="nil"/>
              <w:left w:val="nil"/>
              <w:bottom w:val="single" w:sz="8" w:space="0" w:color="auto"/>
              <w:right w:val="single" w:sz="8" w:space="0" w:color="auto"/>
            </w:tcBorders>
            <w:shd w:val="clear" w:color="auto" w:fill="auto"/>
            <w:noWrap/>
            <w:vAlign w:val="center"/>
            <w:hideMark/>
          </w:tcPr>
          <w:p w14:paraId="3A7B88DE" w14:textId="77777777" w:rsidR="009D7DC2" w:rsidRDefault="009D7DC2" w:rsidP="008D5117">
            <w:pPr>
              <w:jc w:val="center"/>
              <w:rPr>
                <w:rFonts w:ascii="Arial" w:hAnsi="Arial" w:cs="Arial"/>
                <w:color w:val="000000"/>
              </w:rPr>
            </w:pPr>
            <w:r>
              <w:rPr>
                <w:rFonts w:ascii="Arial" w:hAnsi="Arial" w:cs="Arial"/>
                <w:color w:val="000000"/>
              </w:rPr>
              <w:t>2</w:t>
            </w:r>
          </w:p>
        </w:tc>
        <w:tc>
          <w:tcPr>
            <w:tcW w:w="960" w:type="dxa"/>
            <w:tcBorders>
              <w:top w:val="nil"/>
              <w:left w:val="nil"/>
              <w:bottom w:val="single" w:sz="8" w:space="0" w:color="auto"/>
              <w:right w:val="single" w:sz="8" w:space="0" w:color="auto"/>
            </w:tcBorders>
            <w:shd w:val="clear" w:color="auto" w:fill="auto"/>
            <w:noWrap/>
            <w:vAlign w:val="center"/>
            <w:hideMark/>
          </w:tcPr>
          <w:p w14:paraId="303E801F" w14:textId="77777777" w:rsidR="009D7DC2" w:rsidRDefault="009D7DC2" w:rsidP="008D5117">
            <w:pPr>
              <w:jc w:val="center"/>
              <w:rPr>
                <w:rFonts w:ascii="Arial" w:hAnsi="Arial" w:cs="Arial"/>
                <w:color w:val="000000"/>
              </w:rPr>
            </w:pPr>
            <w:proofErr w:type="spellStart"/>
            <w:r>
              <w:rPr>
                <w:rFonts w:ascii="Arial" w:hAnsi="Arial" w:cs="Arial"/>
                <w:color w:val="000000"/>
              </w:rPr>
              <w:t>Pza</w:t>
            </w:r>
            <w:proofErr w:type="spellEnd"/>
          </w:p>
        </w:tc>
      </w:tr>
      <w:tr w:rsidR="009D7DC2" w14:paraId="0E040BAF" w14:textId="77777777" w:rsidTr="009D7DC2">
        <w:trPr>
          <w:trHeight w:hRule="exact" w:val="315"/>
          <w:jc w:val="center"/>
        </w:trPr>
        <w:tc>
          <w:tcPr>
            <w:tcW w:w="6460" w:type="dxa"/>
            <w:tcBorders>
              <w:top w:val="nil"/>
              <w:left w:val="single" w:sz="8" w:space="0" w:color="auto"/>
              <w:bottom w:val="single" w:sz="8" w:space="0" w:color="auto"/>
              <w:right w:val="single" w:sz="8" w:space="0" w:color="auto"/>
            </w:tcBorders>
            <w:shd w:val="clear" w:color="auto" w:fill="auto"/>
            <w:noWrap/>
            <w:vAlign w:val="center"/>
            <w:hideMark/>
          </w:tcPr>
          <w:p w14:paraId="0B184551" w14:textId="77777777" w:rsidR="009D7DC2" w:rsidRDefault="009D7DC2" w:rsidP="008D5117">
            <w:pPr>
              <w:rPr>
                <w:rFonts w:ascii="Arial" w:hAnsi="Arial" w:cs="Arial"/>
                <w:color w:val="000000"/>
              </w:rPr>
            </w:pPr>
            <w:r>
              <w:rPr>
                <w:rFonts w:ascii="Arial" w:hAnsi="Arial" w:cs="Arial"/>
                <w:color w:val="000000"/>
              </w:rPr>
              <w:t>Combo de 2 libras</w:t>
            </w:r>
          </w:p>
        </w:tc>
        <w:tc>
          <w:tcPr>
            <w:tcW w:w="1180" w:type="dxa"/>
            <w:tcBorders>
              <w:top w:val="nil"/>
              <w:left w:val="nil"/>
              <w:bottom w:val="single" w:sz="8" w:space="0" w:color="auto"/>
              <w:right w:val="single" w:sz="8" w:space="0" w:color="auto"/>
            </w:tcBorders>
            <w:shd w:val="clear" w:color="auto" w:fill="auto"/>
            <w:noWrap/>
            <w:vAlign w:val="center"/>
            <w:hideMark/>
          </w:tcPr>
          <w:p w14:paraId="3D27E2CF" w14:textId="77777777" w:rsidR="009D7DC2" w:rsidRDefault="009D7DC2" w:rsidP="008D5117">
            <w:pPr>
              <w:jc w:val="center"/>
              <w:rPr>
                <w:rFonts w:ascii="Arial" w:hAnsi="Arial" w:cs="Arial"/>
                <w:color w:val="000000"/>
              </w:rPr>
            </w:pPr>
            <w:r>
              <w:rPr>
                <w:rFonts w:ascii="Arial" w:hAnsi="Arial" w:cs="Arial"/>
                <w:color w:val="000000"/>
              </w:rPr>
              <w:t>1</w:t>
            </w:r>
          </w:p>
        </w:tc>
        <w:tc>
          <w:tcPr>
            <w:tcW w:w="960" w:type="dxa"/>
            <w:tcBorders>
              <w:top w:val="nil"/>
              <w:left w:val="nil"/>
              <w:bottom w:val="single" w:sz="8" w:space="0" w:color="auto"/>
              <w:right w:val="single" w:sz="8" w:space="0" w:color="auto"/>
            </w:tcBorders>
            <w:shd w:val="clear" w:color="auto" w:fill="auto"/>
            <w:noWrap/>
            <w:vAlign w:val="center"/>
            <w:hideMark/>
          </w:tcPr>
          <w:p w14:paraId="3E34E362" w14:textId="77777777" w:rsidR="009D7DC2" w:rsidRDefault="009D7DC2" w:rsidP="008D5117">
            <w:pPr>
              <w:jc w:val="center"/>
              <w:rPr>
                <w:rFonts w:ascii="Arial" w:hAnsi="Arial" w:cs="Arial"/>
                <w:color w:val="000000"/>
              </w:rPr>
            </w:pPr>
            <w:proofErr w:type="spellStart"/>
            <w:r>
              <w:rPr>
                <w:rFonts w:ascii="Arial" w:hAnsi="Arial" w:cs="Arial"/>
                <w:color w:val="000000"/>
              </w:rPr>
              <w:t>Pza</w:t>
            </w:r>
            <w:proofErr w:type="spellEnd"/>
          </w:p>
        </w:tc>
      </w:tr>
      <w:tr w:rsidR="009D7DC2" w14:paraId="6EA45373" w14:textId="77777777" w:rsidTr="009D7DC2">
        <w:trPr>
          <w:trHeight w:hRule="exact" w:val="315"/>
          <w:jc w:val="center"/>
        </w:trPr>
        <w:tc>
          <w:tcPr>
            <w:tcW w:w="6460" w:type="dxa"/>
            <w:tcBorders>
              <w:top w:val="nil"/>
              <w:left w:val="single" w:sz="8" w:space="0" w:color="auto"/>
              <w:bottom w:val="single" w:sz="8" w:space="0" w:color="auto"/>
              <w:right w:val="single" w:sz="8" w:space="0" w:color="auto"/>
            </w:tcBorders>
            <w:shd w:val="clear" w:color="auto" w:fill="auto"/>
            <w:noWrap/>
            <w:vAlign w:val="center"/>
            <w:hideMark/>
          </w:tcPr>
          <w:p w14:paraId="4C40ED53" w14:textId="77777777" w:rsidR="009D7DC2" w:rsidRDefault="009D7DC2" w:rsidP="008D5117">
            <w:pPr>
              <w:rPr>
                <w:rFonts w:ascii="Arial" w:hAnsi="Arial" w:cs="Arial"/>
                <w:color w:val="000000"/>
              </w:rPr>
            </w:pPr>
            <w:r>
              <w:rPr>
                <w:rFonts w:ascii="Arial" w:hAnsi="Arial" w:cs="Arial"/>
                <w:color w:val="000000"/>
              </w:rPr>
              <w:t>Conos de señalización de 70cm</w:t>
            </w:r>
          </w:p>
        </w:tc>
        <w:tc>
          <w:tcPr>
            <w:tcW w:w="1180" w:type="dxa"/>
            <w:tcBorders>
              <w:top w:val="nil"/>
              <w:left w:val="nil"/>
              <w:bottom w:val="single" w:sz="8" w:space="0" w:color="auto"/>
              <w:right w:val="single" w:sz="8" w:space="0" w:color="auto"/>
            </w:tcBorders>
            <w:shd w:val="clear" w:color="auto" w:fill="auto"/>
            <w:noWrap/>
            <w:vAlign w:val="center"/>
            <w:hideMark/>
          </w:tcPr>
          <w:p w14:paraId="71DD5E31" w14:textId="77777777" w:rsidR="009D7DC2" w:rsidRDefault="009D7DC2" w:rsidP="008D5117">
            <w:pPr>
              <w:jc w:val="center"/>
              <w:rPr>
                <w:rFonts w:ascii="Arial" w:hAnsi="Arial" w:cs="Arial"/>
                <w:color w:val="000000"/>
              </w:rPr>
            </w:pPr>
            <w:r>
              <w:rPr>
                <w:rFonts w:ascii="Arial" w:hAnsi="Arial" w:cs="Arial"/>
                <w:color w:val="000000"/>
              </w:rPr>
              <w:t>4</w:t>
            </w:r>
          </w:p>
        </w:tc>
        <w:tc>
          <w:tcPr>
            <w:tcW w:w="960" w:type="dxa"/>
            <w:tcBorders>
              <w:top w:val="nil"/>
              <w:left w:val="nil"/>
              <w:bottom w:val="single" w:sz="8" w:space="0" w:color="auto"/>
              <w:right w:val="single" w:sz="8" w:space="0" w:color="auto"/>
            </w:tcBorders>
            <w:shd w:val="clear" w:color="auto" w:fill="auto"/>
            <w:noWrap/>
            <w:vAlign w:val="center"/>
            <w:hideMark/>
          </w:tcPr>
          <w:p w14:paraId="54738439" w14:textId="77777777" w:rsidR="009D7DC2" w:rsidRDefault="009D7DC2" w:rsidP="008D5117">
            <w:pPr>
              <w:jc w:val="center"/>
              <w:rPr>
                <w:rFonts w:ascii="Arial" w:hAnsi="Arial" w:cs="Arial"/>
                <w:color w:val="000000"/>
              </w:rPr>
            </w:pPr>
            <w:proofErr w:type="spellStart"/>
            <w:r>
              <w:rPr>
                <w:rFonts w:ascii="Arial" w:hAnsi="Arial" w:cs="Arial"/>
                <w:color w:val="000000"/>
              </w:rPr>
              <w:t>Pza</w:t>
            </w:r>
            <w:proofErr w:type="spellEnd"/>
          </w:p>
        </w:tc>
      </w:tr>
      <w:tr w:rsidR="009D7DC2" w14:paraId="25748BB0" w14:textId="77777777" w:rsidTr="009D7DC2">
        <w:trPr>
          <w:trHeight w:hRule="exact" w:val="315"/>
          <w:jc w:val="center"/>
        </w:trPr>
        <w:tc>
          <w:tcPr>
            <w:tcW w:w="6460" w:type="dxa"/>
            <w:tcBorders>
              <w:top w:val="nil"/>
              <w:left w:val="single" w:sz="8" w:space="0" w:color="auto"/>
              <w:bottom w:val="single" w:sz="8" w:space="0" w:color="auto"/>
              <w:right w:val="single" w:sz="8" w:space="0" w:color="auto"/>
            </w:tcBorders>
            <w:shd w:val="clear" w:color="auto" w:fill="auto"/>
            <w:noWrap/>
            <w:vAlign w:val="center"/>
            <w:hideMark/>
          </w:tcPr>
          <w:p w14:paraId="31224D54" w14:textId="77777777" w:rsidR="009D7DC2" w:rsidRDefault="009D7DC2" w:rsidP="008D5117">
            <w:pPr>
              <w:rPr>
                <w:rFonts w:ascii="Arial" w:hAnsi="Arial" w:cs="Arial"/>
                <w:color w:val="000000"/>
              </w:rPr>
            </w:pPr>
            <w:r>
              <w:rPr>
                <w:rFonts w:ascii="Arial" w:hAnsi="Arial" w:cs="Arial"/>
                <w:color w:val="000000"/>
              </w:rPr>
              <w:t>Destornilladores de golpe 6pza</w:t>
            </w:r>
          </w:p>
        </w:tc>
        <w:tc>
          <w:tcPr>
            <w:tcW w:w="1180" w:type="dxa"/>
            <w:tcBorders>
              <w:top w:val="nil"/>
              <w:left w:val="nil"/>
              <w:bottom w:val="single" w:sz="8" w:space="0" w:color="auto"/>
              <w:right w:val="single" w:sz="8" w:space="0" w:color="auto"/>
            </w:tcBorders>
            <w:shd w:val="clear" w:color="auto" w:fill="auto"/>
            <w:noWrap/>
            <w:vAlign w:val="center"/>
            <w:hideMark/>
          </w:tcPr>
          <w:p w14:paraId="0BFD4E62" w14:textId="77777777" w:rsidR="009D7DC2" w:rsidRDefault="009D7DC2" w:rsidP="008D5117">
            <w:pPr>
              <w:jc w:val="center"/>
              <w:rPr>
                <w:rFonts w:ascii="Arial" w:hAnsi="Arial" w:cs="Arial"/>
                <w:color w:val="000000"/>
              </w:rPr>
            </w:pPr>
            <w:r>
              <w:rPr>
                <w:rFonts w:ascii="Arial" w:hAnsi="Arial" w:cs="Arial"/>
                <w:color w:val="000000"/>
              </w:rPr>
              <w:t>1</w:t>
            </w:r>
          </w:p>
        </w:tc>
        <w:tc>
          <w:tcPr>
            <w:tcW w:w="960" w:type="dxa"/>
            <w:tcBorders>
              <w:top w:val="nil"/>
              <w:left w:val="nil"/>
              <w:bottom w:val="single" w:sz="8" w:space="0" w:color="auto"/>
              <w:right w:val="single" w:sz="8" w:space="0" w:color="auto"/>
            </w:tcBorders>
            <w:shd w:val="clear" w:color="auto" w:fill="auto"/>
            <w:noWrap/>
            <w:vAlign w:val="center"/>
            <w:hideMark/>
          </w:tcPr>
          <w:p w14:paraId="0FB4C84B" w14:textId="77777777" w:rsidR="009D7DC2" w:rsidRDefault="009D7DC2" w:rsidP="008D5117">
            <w:pPr>
              <w:jc w:val="center"/>
              <w:rPr>
                <w:rFonts w:ascii="Arial" w:hAnsi="Arial" w:cs="Arial"/>
                <w:color w:val="000000"/>
              </w:rPr>
            </w:pPr>
            <w:proofErr w:type="spellStart"/>
            <w:r>
              <w:rPr>
                <w:rFonts w:ascii="Arial" w:hAnsi="Arial" w:cs="Arial"/>
                <w:color w:val="000000"/>
              </w:rPr>
              <w:t>Jgo</w:t>
            </w:r>
            <w:proofErr w:type="spellEnd"/>
          </w:p>
        </w:tc>
      </w:tr>
      <w:tr w:rsidR="009D7DC2" w14:paraId="6845219A" w14:textId="77777777" w:rsidTr="009D7DC2">
        <w:trPr>
          <w:trHeight w:hRule="exact" w:val="315"/>
          <w:jc w:val="center"/>
        </w:trPr>
        <w:tc>
          <w:tcPr>
            <w:tcW w:w="6460" w:type="dxa"/>
            <w:tcBorders>
              <w:top w:val="nil"/>
              <w:left w:val="single" w:sz="8" w:space="0" w:color="auto"/>
              <w:bottom w:val="single" w:sz="8" w:space="0" w:color="auto"/>
              <w:right w:val="single" w:sz="8" w:space="0" w:color="auto"/>
            </w:tcBorders>
            <w:shd w:val="clear" w:color="auto" w:fill="auto"/>
            <w:noWrap/>
            <w:vAlign w:val="center"/>
            <w:hideMark/>
          </w:tcPr>
          <w:p w14:paraId="031F9963" w14:textId="77777777" w:rsidR="009D7DC2" w:rsidRDefault="009D7DC2" w:rsidP="008D5117">
            <w:pPr>
              <w:rPr>
                <w:rFonts w:ascii="Arial" w:hAnsi="Arial" w:cs="Arial"/>
                <w:color w:val="000000"/>
              </w:rPr>
            </w:pPr>
            <w:r>
              <w:rPr>
                <w:rFonts w:ascii="Arial" w:hAnsi="Arial" w:cs="Arial"/>
                <w:color w:val="000000"/>
              </w:rPr>
              <w:t>Destornilladores planos y estrellas dieléctricos</w:t>
            </w:r>
          </w:p>
        </w:tc>
        <w:tc>
          <w:tcPr>
            <w:tcW w:w="1180" w:type="dxa"/>
            <w:tcBorders>
              <w:top w:val="nil"/>
              <w:left w:val="nil"/>
              <w:bottom w:val="single" w:sz="8" w:space="0" w:color="auto"/>
              <w:right w:val="single" w:sz="8" w:space="0" w:color="auto"/>
            </w:tcBorders>
            <w:shd w:val="clear" w:color="auto" w:fill="auto"/>
            <w:noWrap/>
            <w:vAlign w:val="center"/>
            <w:hideMark/>
          </w:tcPr>
          <w:p w14:paraId="6E4C1226" w14:textId="77777777" w:rsidR="009D7DC2" w:rsidRDefault="009D7DC2" w:rsidP="008D5117">
            <w:pPr>
              <w:jc w:val="center"/>
              <w:rPr>
                <w:rFonts w:ascii="Arial" w:hAnsi="Arial" w:cs="Arial"/>
                <w:color w:val="000000"/>
              </w:rPr>
            </w:pPr>
            <w:r>
              <w:rPr>
                <w:rFonts w:ascii="Arial" w:hAnsi="Arial" w:cs="Arial"/>
                <w:color w:val="000000"/>
              </w:rPr>
              <w:t>2</w:t>
            </w:r>
          </w:p>
        </w:tc>
        <w:tc>
          <w:tcPr>
            <w:tcW w:w="960" w:type="dxa"/>
            <w:tcBorders>
              <w:top w:val="nil"/>
              <w:left w:val="nil"/>
              <w:bottom w:val="single" w:sz="8" w:space="0" w:color="auto"/>
              <w:right w:val="single" w:sz="8" w:space="0" w:color="auto"/>
            </w:tcBorders>
            <w:shd w:val="clear" w:color="auto" w:fill="auto"/>
            <w:noWrap/>
            <w:vAlign w:val="center"/>
            <w:hideMark/>
          </w:tcPr>
          <w:p w14:paraId="77613BEE" w14:textId="77777777" w:rsidR="009D7DC2" w:rsidRDefault="009D7DC2" w:rsidP="008D5117">
            <w:pPr>
              <w:jc w:val="center"/>
              <w:rPr>
                <w:rFonts w:ascii="Arial" w:hAnsi="Arial" w:cs="Arial"/>
                <w:color w:val="000000"/>
              </w:rPr>
            </w:pPr>
            <w:proofErr w:type="spellStart"/>
            <w:r>
              <w:rPr>
                <w:rFonts w:ascii="Arial" w:hAnsi="Arial" w:cs="Arial"/>
                <w:color w:val="000000"/>
              </w:rPr>
              <w:t>Jgo</w:t>
            </w:r>
            <w:proofErr w:type="spellEnd"/>
          </w:p>
        </w:tc>
      </w:tr>
      <w:tr w:rsidR="009D7DC2" w14:paraId="4A3725CE" w14:textId="77777777" w:rsidTr="009D7DC2">
        <w:trPr>
          <w:trHeight w:hRule="exact" w:val="315"/>
          <w:jc w:val="center"/>
        </w:trPr>
        <w:tc>
          <w:tcPr>
            <w:tcW w:w="6460" w:type="dxa"/>
            <w:tcBorders>
              <w:top w:val="nil"/>
              <w:left w:val="single" w:sz="8" w:space="0" w:color="auto"/>
              <w:bottom w:val="single" w:sz="8" w:space="0" w:color="auto"/>
              <w:right w:val="single" w:sz="8" w:space="0" w:color="auto"/>
            </w:tcBorders>
            <w:shd w:val="clear" w:color="auto" w:fill="auto"/>
            <w:noWrap/>
            <w:vAlign w:val="center"/>
            <w:hideMark/>
          </w:tcPr>
          <w:p w14:paraId="3F2712CC" w14:textId="77777777" w:rsidR="009D7DC2" w:rsidRDefault="009D7DC2" w:rsidP="008D5117">
            <w:pPr>
              <w:rPr>
                <w:rFonts w:ascii="Arial" w:hAnsi="Arial" w:cs="Arial"/>
                <w:color w:val="000000"/>
              </w:rPr>
            </w:pPr>
            <w:r>
              <w:rPr>
                <w:rFonts w:ascii="Arial" w:hAnsi="Arial" w:cs="Arial"/>
                <w:color w:val="000000"/>
              </w:rPr>
              <w:t>Escalera telescópica tipo A de 36 peldaños (fibra de vidrio)</w:t>
            </w:r>
          </w:p>
        </w:tc>
        <w:tc>
          <w:tcPr>
            <w:tcW w:w="1180" w:type="dxa"/>
            <w:tcBorders>
              <w:top w:val="nil"/>
              <w:left w:val="nil"/>
              <w:bottom w:val="single" w:sz="8" w:space="0" w:color="auto"/>
              <w:right w:val="single" w:sz="8" w:space="0" w:color="auto"/>
            </w:tcBorders>
            <w:shd w:val="clear" w:color="auto" w:fill="auto"/>
            <w:noWrap/>
            <w:vAlign w:val="center"/>
            <w:hideMark/>
          </w:tcPr>
          <w:p w14:paraId="5908EDA1" w14:textId="77777777" w:rsidR="009D7DC2" w:rsidRDefault="009D7DC2" w:rsidP="008D5117">
            <w:pPr>
              <w:jc w:val="center"/>
              <w:rPr>
                <w:rFonts w:ascii="Arial" w:hAnsi="Arial" w:cs="Arial"/>
                <w:color w:val="000000"/>
              </w:rPr>
            </w:pPr>
            <w:r>
              <w:rPr>
                <w:rFonts w:ascii="Arial" w:hAnsi="Arial" w:cs="Arial"/>
                <w:color w:val="000000"/>
              </w:rPr>
              <w:t>1</w:t>
            </w:r>
          </w:p>
        </w:tc>
        <w:tc>
          <w:tcPr>
            <w:tcW w:w="960" w:type="dxa"/>
            <w:tcBorders>
              <w:top w:val="nil"/>
              <w:left w:val="nil"/>
              <w:bottom w:val="single" w:sz="8" w:space="0" w:color="auto"/>
              <w:right w:val="single" w:sz="8" w:space="0" w:color="auto"/>
            </w:tcBorders>
            <w:shd w:val="clear" w:color="auto" w:fill="auto"/>
            <w:noWrap/>
            <w:vAlign w:val="center"/>
            <w:hideMark/>
          </w:tcPr>
          <w:p w14:paraId="46912B4E" w14:textId="77777777" w:rsidR="009D7DC2" w:rsidRDefault="009D7DC2" w:rsidP="008D5117">
            <w:pPr>
              <w:jc w:val="center"/>
              <w:rPr>
                <w:rFonts w:ascii="Arial" w:hAnsi="Arial" w:cs="Arial"/>
                <w:color w:val="000000"/>
              </w:rPr>
            </w:pPr>
            <w:proofErr w:type="spellStart"/>
            <w:r>
              <w:rPr>
                <w:rFonts w:ascii="Arial" w:hAnsi="Arial" w:cs="Arial"/>
                <w:color w:val="000000"/>
              </w:rPr>
              <w:t>Pza</w:t>
            </w:r>
            <w:proofErr w:type="spellEnd"/>
          </w:p>
        </w:tc>
      </w:tr>
      <w:tr w:rsidR="009D7DC2" w14:paraId="32C82BD5" w14:textId="77777777" w:rsidTr="009D7DC2">
        <w:trPr>
          <w:trHeight w:hRule="exact" w:val="315"/>
          <w:jc w:val="center"/>
        </w:trPr>
        <w:tc>
          <w:tcPr>
            <w:tcW w:w="6460" w:type="dxa"/>
            <w:tcBorders>
              <w:top w:val="nil"/>
              <w:left w:val="single" w:sz="8" w:space="0" w:color="auto"/>
              <w:bottom w:val="single" w:sz="8" w:space="0" w:color="auto"/>
              <w:right w:val="single" w:sz="8" w:space="0" w:color="auto"/>
            </w:tcBorders>
            <w:shd w:val="clear" w:color="auto" w:fill="auto"/>
            <w:noWrap/>
            <w:vAlign w:val="center"/>
            <w:hideMark/>
          </w:tcPr>
          <w:p w14:paraId="40B21AD7" w14:textId="77777777" w:rsidR="009D7DC2" w:rsidRDefault="009D7DC2" w:rsidP="008D5117">
            <w:pPr>
              <w:rPr>
                <w:rFonts w:ascii="Arial" w:hAnsi="Arial" w:cs="Arial"/>
                <w:color w:val="000000"/>
              </w:rPr>
            </w:pPr>
            <w:r>
              <w:rPr>
                <w:rFonts w:ascii="Arial" w:hAnsi="Arial" w:cs="Arial"/>
                <w:color w:val="000000"/>
              </w:rPr>
              <w:t>Escalera tijera tipo "A" 6 peldaños (fibra de vidrio)</w:t>
            </w:r>
          </w:p>
        </w:tc>
        <w:tc>
          <w:tcPr>
            <w:tcW w:w="1180" w:type="dxa"/>
            <w:tcBorders>
              <w:top w:val="nil"/>
              <w:left w:val="nil"/>
              <w:bottom w:val="single" w:sz="8" w:space="0" w:color="auto"/>
              <w:right w:val="single" w:sz="8" w:space="0" w:color="auto"/>
            </w:tcBorders>
            <w:shd w:val="clear" w:color="auto" w:fill="auto"/>
            <w:noWrap/>
            <w:vAlign w:val="center"/>
            <w:hideMark/>
          </w:tcPr>
          <w:p w14:paraId="0BBC7D21" w14:textId="77777777" w:rsidR="009D7DC2" w:rsidRDefault="009D7DC2" w:rsidP="008D5117">
            <w:pPr>
              <w:jc w:val="center"/>
              <w:rPr>
                <w:rFonts w:ascii="Arial" w:hAnsi="Arial" w:cs="Arial"/>
                <w:color w:val="000000"/>
              </w:rPr>
            </w:pPr>
            <w:r>
              <w:rPr>
                <w:rFonts w:ascii="Arial" w:hAnsi="Arial" w:cs="Arial"/>
                <w:color w:val="000000"/>
              </w:rPr>
              <w:t>1</w:t>
            </w:r>
          </w:p>
        </w:tc>
        <w:tc>
          <w:tcPr>
            <w:tcW w:w="960" w:type="dxa"/>
            <w:tcBorders>
              <w:top w:val="nil"/>
              <w:left w:val="nil"/>
              <w:bottom w:val="single" w:sz="8" w:space="0" w:color="auto"/>
              <w:right w:val="single" w:sz="8" w:space="0" w:color="auto"/>
            </w:tcBorders>
            <w:shd w:val="clear" w:color="auto" w:fill="auto"/>
            <w:noWrap/>
            <w:vAlign w:val="center"/>
            <w:hideMark/>
          </w:tcPr>
          <w:p w14:paraId="5919185A" w14:textId="77777777" w:rsidR="009D7DC2" w:rsidRDefault="009D7DC2" w:rsidP="008D5117">
            <w:pPr>
              <w:jc w:val="center"/>
              <w:rPr>
                <w:rFonts w:ascii="Arial" w:hAnsi="Arial" w:cs="Arial"/>
                <w:color w:val="000000"/>
              </w:rPr>
            </w:pPr>
            <w:proofErr w:type="spellStart"/>
            <w:r>
              <w:rPr>
                <w:rFonts w:ascii="Arial" w:hAnsi="Arial" w:cs="Arial"/>
                <w:color w:val="000000"/>
              </w:rPr>
              <w:t>Pza</w:t>
            </w:r>
            <w:proofErr w:type="spellEnd"/>
          </w:p>
        </w:tc>
      </w:tr>
      <w:tr w:rsidR="009D7DC2" w14:paraId="20CA3CD3" w14:textId="77777777" w:rsidTr="009D7DC2">
        <w:trPr>
          <w:trHeight w:hRule="exact" w:val="315"/>
          <w:jc w:val="center"/>
        </w:trPr>
        <w:tc>
          <w:tcPr>
            <w:tcW w:w="6460" w:type="dxa"/>
            <w:tcBorders>
              <w:top w:val="nil"/>
              <w:left w:val="single" w:sz="8" w:space="0" w:color="auto"/>
              <w:bottom w:val="single" w:sz="8" w:space="0" w:color="auto"/>
              <w:right w:val="single" w:sz="8" w:space="0" w:color="auto"/>
            </w:tcBorders>
            <w:shd w:val="clear" w:color="auto" w:fill="auto"/>
            <w:noWrap/>
            <w:vAlign w:val="center"/>
            <w:hideMark/>
          </w:tcPr>
          <w:p w14:paraId="44465CE0" w14:textId="77777777" w:rsidR="009D7DC2" w:rsidRDefault="009D7DC2" w:rsidP="008D5117">
            <w:pPr>
              <w:rPr>
                <w:rFonts w:ascii="Arial" w:hAnsi="Arial" w:cs="Arial"/>
                <w:color w:val="000000"/>
              </w:rPr>
            </w:pPr>
            <w:r>
              <w:rPr>
                <w:rFonts w:ascii="Arial" w:hAnsi="Arial" w:cs="Arial"/>
                <w:color w:val="000000"/>
              </w:rPr>
              <w:t>Escalera tijera tipo "A" 8 peldaños (fibra de vidrio)</w:t>
            </w:r>
          </w:p>
        </w:tc>
        <w:tc>
          <w:tcPr>
            <w:tcW w:w="1180" w:type="dxa"/>
            <w:tcBorders>
              <w:top w:val="nil"/>
              <w:left w:val="nil"/>
              <w:bottom w:val="single" w:sz="8" w:space="0" w:color="auto"/>
              <w:right w:val="single" w:sz="8" w:space="0" w:color="auto"/>
            </w:tcBorders>
            <w:shd w:val="clear" w:color="auto" w:fill="auto"/>
            <w:noWrap/>
            <w:vAlign w:val="center"/>
            <w:hideMark/>
          </w:tcPr>
          <w:p w14:paraId="5A65D6B0" w14:textId="77777777" w:rsidR="009D7DC2" w:rsidRDefault="009D7DC2" w:rsidP="008D5117">
            <w:pPr>
              <w:jc w:val="center"/>
              <w:rPr>
                <w:rFonts w:ascii="Arial" w:hAnsi="Arial" w:cs="Arial"/>
                <w:color w:val="000000"/>
              </w:rPr>
            </w:pPr>
            <w:r>
              <w:rPr>
                <w:rFonts w:ascii="Arial" w:hAnsi="Arial" w:cs="Arial"/>
                <w:color w:val="000000"/>
              </w:rPr>
              <w:t>1</w:t>
            </w:r>
          </w:p>
        </w:tc>
        <w:tc>
          <w:tcPr>
            <w:tcW w:w="960" w:type="dxa"/>
            <w:tcBorders>
              <w:top w:val="nil"/>
              <w:left w:val="nil"/>
              <w:bottom w:val="single" w:sz="8" w:space="0" w:color="auto"/>
              <w:right w:val="single" w:sz="8" w:space="0" w:color="auto"/>
            </w:tcBorders>
            <w:shd w:val="clear" w:color="auto" w:fill="auto"/>
            <w:noWrap/>
            <w:vAlign w:val="center"/>
            <w:hideMark/>
          </w:tcPr>
          <w:p w14:paraId="0FEA0B90" w14:textId="77777777" w:rsidR="009D7DC2" w:rsidRDefault="009D7DC2" w:rsidP="008D5117">
            <w:pPr>
              <w:jc w:val="center"/>
              <w:rPr>
                <w:rFonts w:ascii="Arial" w:hAnsi="Arial" w:cs="Arial"/>
                <w:color w:val="000000"/>
              </w:rPr>
            </w:pPr>
            <w:proofErr w:type="spellStart"/>
            <w:r>
              <w:rPr>
                <w:rFonts w:ascii="Arial" w:hAnsi="Arial" w:cs="Arial"/>
                <w:color w:val="000000"/>
              </w:rPr>
              <w:t>Pza</w:t>
            </w:r>
            <w:proofErr w:type="spellEnd"/>
          </w:p>
        </w:tc>
      </w:tr>
      <w:tr w:rsidR="009D7DC2" w14:paraId="04A37B8A" w14:textId="77777777" w:rsidTr="009D7DC2">
        <w:trPr>
          <w:trHeight w:hRule="exact" w:val="315"/>
          <w:jc w:val="center"/>
        </w:trPr>
        <w:tc>
          <w:tcPr>
            <w:tcW w:w="6460" w:type="dxa"/>
            <w:tcBorders>
              <w:top w:val="nil"/>
              <w:left w:val="single" w:sz="8" w:space="0" w:color="auto"/>
              <w:bottom w:val="single" w:sz="8" w:space="0" w:color="auto"/>
              <w:right w:val="single" w:sz="8" w:space="0" w:color="auto"/>
            </w:tcBorders>
            <w:shd w:val="clear" w:color="auto" w:fill="auto"/>
            <w:noWrap/>
            <w:vAlign w:val="center"/>
            <w:hideMark/>
          </w:tcPr>
          <w:p w14:paraId="098C3642" w14:textId="77777777" w:rsidR="009D7DC2" w:rsidRDefault="009D7DC2" w:rsidP="008D5117">
            <w:pPr>
              <w:rPr>
                <w:rFonts w:ascii="Arial" w:hAnsi="Arial" w:cs="Arial"/>
                <w:color w:val="000000"/>
              </w:rPr>
            </w:pPr>
            <w:r>
              <w:rPr>
                <w:rFonts w:ascii="Arial" w:hAnsi="Arial" w:cs="Arial"/>
                <w:color w:val="000000"/>
              </w:rPr>
              <w:t>Escalera tijera tipo "A" 12 peldaños (fibra de vidrio)</w:t>
            </w:r>
          </w:p>
        </w:tc>
        <w:tc>
          <w:tcPr>
            <w:tcW w:w="1180" w:type="dxa"/>
            <w:tcBorders>
              <w:top w:val="nil"/>
              <w:left w:val="nil"/>
              <w:bottom w:val="single" w:sz="8" w:space="0" w:color="auto"/>
              <w:right w:val="single" w:sz="8" w:space="0" w:color="auto"/>
            </w:tcBorders>
            <w:shd w:val="clear" w:color="auto" w:fill="auto"/>
            <w:noWrap/>
            <w:vAlign w:val="center"/>
            <w:hideMark/>
          </w:tcPr>
          <w:p w14:paraId="630A4004" w14:textId="77777777" w:rsidR="009D7DC2" w:rsidRDefault="009D7DC2" w:rsidP="008D5117">
            <w:pPr>
              <w:jc w:val="center"/>
              <w:rPr>
                <w:rFonts w:ascii="Arial" w:hAnsi="Arial" w:cs="Arial"/>
                <w:color w:val="000000"/>
              </w:rPr>
            </w:pPr>
            <w:r>
              <w:rPr>
                <w:rFonts w:ascii="Arial" w:hAnsi="Arial" w:cs="Arial"/>
                <w:color w:val="000000"/>
              </w:rPr>
              <w:t>1</w:t>
            </w:r>
          </w:p>
        </w:tc>
        <w:tc>
          <w:tcPr>
            <w:tcW w:w="960" w:type="dxa"/>
            <w:tcBorders>
              <w:top w:val="nil"/>
              <w:left w:val="nil"/>
              <w:bottom w:val="single" w:sz="8" w:space="0" w:color="auto"/>
              <w:right w:val="single" w:sz="8" w:space="0" w:color="auto"/>
            </w:tcBorders>
            <w:shd w:val="clear" w:color="auto" w:fill="auto"/>
            <w:noWrap/>
            <w:vAlign w:val="center"/>
            <w:hideMark/>
          </w:tcPr>
          <w:p w14:paraId="1B46C295" w14:textId="77777777" w:rsidR="009D7DC2" w:rsidRDefault="009D7DC2" w:rsidP="008D5117">
            <w:pPr>
              <w:jc w:val="center"/>
              <w:rPr>
                <w:rFonts w:ascii="Arial" w:hAnsi="Arial" w:cs="Arial"/>
                <w:color w:val="000000"/>
              </w:rPr>
            </w:pPr>
            <w:proofErr w:type="spellStart"/>
            <w:r>
              <w:rPr>
                <w:rFonts w:ascii="Arial" w:hAnsi="Arial" w:cs="Arial"/>
                <w:color w:val="000000"/>
              </w:rPr>
              <w:t>Pza</w:t>
            </w:r>
            <w:proofErr w:type="spellEnd"/>
          </w:p>
        </w:tc>
      </w:tr>
      <w:tr w:rsidR="009D7DC2" w14:paraId="22F2565B" w14:textId="77777777" w:rsidTr="009D7DC2">
        <w:trPr>
          <w:trHeight w:hRule="exact" w:val="315"/>
          <w:jc w:val="center"/>
        </w:trPr>
        <w:tc>
          <w:tcPr>
            <w:tcW w:w="6460" w:type="dxa"/>
            <w:tcBorders>
              <w:top w:val="nil"/>
              <w:left w:val="single" w:sz="8" w:space="0" w:color="auto"/>
              <w:bottom w:val="single" w:sz="8" w:space="0" w:color="auto"/>
              <w:right w:val="single" w:sz="8" w:space="0" w:color="auto"/>
            </w:tcBorders>
            <w:shd w:val="clear" w:color="auto" w:fill="auto"/>
            <w:noWrap/>
            <w:vAlign w:val="center"/>
            <w:hideMark/>
          </w:tcPr>
          <w:p w14:paraId="0EC71376" w14:textId="77777777" w:rsidR="009D7DC2" w:rsidRDefault="009D7DC2" w:rsidP="008D5117">
            <w:pPr>
              <w:rPr>
                <w:rFonts w:ascii="Arial" w:hAnsi="Arial" w:cs="Arial"/>
                <w:color w:val="000000"/>
              </w:rPr>
            </w:pPr>
            <w:r>
              <w:rPr>
                <w:rFonts w:ascii="Arial" w:hAnsi="Arial" w:cs="Arial"/>
                <w:color w:val="000000"/>
              </w:rPr>
              <w:t>Extensible de 20 metros</w:t>
            </w:r>
          </w:p>
        </w:tc>
        <w:tc>
          <w:tcPr>
            <w:tcW w:w="1180" w:type="dxa"/>
            <w:tcBorders>
              <w:top w:val="nil"/>
              <w:left w:val="nil"/>
              <w:bottom w:val="single" w:sz="8" w:space="0" w:color="auto"/>
              <w:right w:val="single" w:sz="8" w:space="0" w:color="auto"/>
            </w:tcBorders>
            <w:shd w:val="clear" w:color="auto" w:fill="auto"/>
            <w:noWrap/>
            <w:vAlign w:val="center"/>
            <w:hideMark/>
          </w:tcPr>
          <w:p w14:paraId="06423D6F" w14:textId="77777777" w:rsidR="009D7DC2" w:rsidRDefault="009D7DC2" w:rsidP="008D5117">
            <w:pPr>
              <w:jc w:val="center"/>
              <w:rPr>
                <w:rFonts w:ascii="Arial" w:hAnsi="Arial" w:cs="Arial"/>
                <w:color w:val="000000"/>
              </w:rPr>
            </w:pPr>
            <w:r>
              <w:rPr>
                <w:rFonts w:ascii="Arial" w:hAnsi="Arial" w:cs="Arial"/>
                <w:color w:val="000000"/>
              </w:rPr>
              <w:t>1</w:t>
            </w:r>
          </w:p>
        </w:tc>
        <w:tc>
          <w:tcPr>
            <w:tcW w:w="960" w:type="dxa"/>
            <w:tcBorders>
              <w:top w:val="nil"/>
              <w:left w:val="nil"/>
              <w:bottom w:val="single" w:sz="8" w:space="0" w:color="auto"/>
              <w:right w:val="single" w:sz="8" w:space="0" w:color="auto"/>
            </w:tcBorders>
            <w:shd w:val="clear" w:color="auto" w:fill="auto"/>
            <w:noWrap/>
            <w:vAlign w:val="center"/>
            <w:hideMark/>
          </w:tcPr>
          <w:p w14:paraId="363B7B34" w14:textId="77777777" w:rsidR="009D7DC2" w:rsidRDefault="009D7DC2" w:rsidP="008D5117">
            <w:pPr>
              <w:jc w:val="center"/>
              <w:rPr>
                <w:rFonts w:ascii="Arial" w:hAnsi="Arial" w:cs="Arial"/>
                <w:color w:val="000000"/>
              </w:rPr>
            </w:pPr>
            <w:proofErr w:type="spellStart"/>
            <w:r>
              <w:rPr>
                <w:rFonts w:ascii="Arial" w:hAnsi="Arial" w:cs="Arial"/>
                <w:color w:val="000000"/>
              </w:rPr>
              <w:t>Pza</w:t>
            </w:r>
            <w:proofErr w:type="spellEnd"/>
          </w:p>
        </w:tc>
      </w:tr>
      <w:tr w:rsidR="009D7DC2" w14:paraId="6CB85947" w14:textId="77777777" w:rsidTr="009D7DC2">
        <w:trPr>
          <w:trHeight w:hRule="exact" w:val="315"/>
          <w:jc w:val="center"/>
        </w:trPr>
        <w:tc>
          <w:tcPr>
            <w:tcW w:w="6460" w:type="dxa"/>
            <w:tcBorders>
              <w:top w:val="nil"/>
              <w:left w:val="single" w:sz="8" w:space="0" w:color="auto"/>
              <w:bottom w:val="single" w:sz="8" w:space="0" w:color="auto"/>
              <w:right w:val="single" w:sz="8" w:space="0" w:color="auto"/>
            </w:tcBorders>
            <w:shd w:val="clear" w:color="auto" w:fill="auto"/>
            <w:noWrap/>
            <w:vAlign w:val="center"/>
            <w:hideMark/>
          </w:tcPr>
          <w:p w14:paraId="45E79A14" w14:textId="77777777" w:rsidR="009D7DC2" w:rsidRDefault="009D7DC2" w:rsidP="008D5117">
            <w:pPr>
              <w:rPr>
                <w:rFonts w:ascii="Arial" w:hAnsi="Arial" w:cs="Arial"/>
                <w:color w:val="000000"/>
              </w:rPr>
            </w:pPr>
            <w:r>
              <w:rPr>
                <w:rFonts w:ascii="Arial" w:hAnsi="Arial" w:cs="Arial"/>
                <w:color w:val="000000"/>
              </w:rPr>
              <w:t>Flexómetro de 5 metros</w:t>
            </w:r>
          </w:p>
        </w:tc>
        <w:tc>
          <w:tcPr>
            <w:tcW w:w="1180" w:type="dxa"/>
            <w:tcBorders>
              <w:top w:val="nil"/>
              <w:left w:val="nil"/>
              <w:bottom w:val="single" w:sz="8" w:space="0" w:color="auto"/>
              <w:right w:val="single" w:sz="8" w:space="0" w:color="auto"/>
            </w:tcBorders>
            <w:shd w:val="clear" w:color="auto" w:fill="auto"/>
            <w:noWrap/>
            <w:vAlign w:val="center"/>
            <w:hideMark/>
          </w:tcPr>
          <w:p w14:paraId="610ED3DF" w14:textId="77777777" w:rsidR="009D7DC2" w:rsidRDefault="009D7DC2" w:rsidP="008D5117">
            <w:pPr>
              <w:jc w:val="center"/>
              <w:rPr>
                <w:rFonts w:ascii="Arial" w:hAnsi="Arial" w:cs="Arial"/>
                <w:color w:val="000000"/>
              </w:rPr>
            </w:pPr>
            <w:r>
              <w:rPr>
                <w:rFonts w:ascii="Arial" w:hAnsi="Arial" w:cs="Arial"/>
                <w:color w:val="000000"/>
              </w:rPr>
              <w:t>1</w:t>
            </w:r>
          </w:p>
        </w:tc>
        <w:tc>
          <w:tcPr>
            <w:tcW w:w="960" w:type="dxa"/>
            <w:tcBorders>
              <w:top w:val="nil"/>
              <w:left w:val="nil"/>
              <w:bottom w:val="single" w:sz="8" w:space="0" w:color="auto"/>
              <w:right w:val="single" w:sz="8" w:space="0" w:color="auto"/>
            </w:tcBorders>
            <w:shd w:val="clear" w:color="auto" w:fill="auto"/>
            <w:noWrap/>
            <w:vAlign w:val="center"/>
            <w:hideMark/>
          </w:tcPr>
          <w:p w14:paraId="10E2ED5A" w14:textId="77777777" w:rsidR="009D7DC2" w:rsidRDefault="009D7DC2" w:rsidP="008D5117">
            <w:pPr>
              <w:jc w:val="center"/>
              <w:rPr>
                <w:rFonts w:ascii="Arial" w:hAnsi="Arial" w:cs="Arial"/>
                <w:color w:val="000000"/>
              </w:rPr>
            </w:pPr>
            <w:proofErr w:type="spellStart"/>
            <w:r>
              <w:rPr>
                <w:rFonts w:ascii="Arial" w:hAnsi="Arial" w:cs="Arial"/>
                <w:color w:val="000000"/>
              </w:rPr>
              <w:t>Pza</w:t>
            </w:r>
            <w:proofErr w:type="spellEnd"/>
          </w:p>
        </w:tc>
      </w:tr>
      <w:tr w:rsidR="009D7DC2" w14:paraId="6316E9B7" w14:textId="77777777" w:rsidTr="009D7DC2">
        <w:trPr>
          <w:trHeight w:hRule="exact" w:val="315"/>
          <w:jc w:val="center"/>
        </w:trPr>
        <w:tc>
          <w:tcPr>
            <w:tcW w:w="6460" w:type="dxa"/>
            <w:tcBorders>
              <w:top w:val="nil"/>
              <w:left w:val="single" w:sz="8" w:space="0" w:color="auto"/>
              <w:bottom w:val="single" w:sz="8" w:space="0" w:color="auto"/>
              <w:right w:val="single" w:sz="8" w:space="0" w:color="auto"/>
            </w:tcBorders>
            <w:shd w:val="clear" w:color="auto" w:fill="auto"/>
            <w:noWrap/>
            <w:vAlign w:val="center"/>
            <w:hideMark/>
          </w:tcPr>
          <w:p w14:paraId="7745F2D9" w14:textId="77777777" w:rsidR="009D7DC2" w:rsidRDefault="009D7DC2" w:rsidP="008D5117">
            <w:pPr>
              <w:rPr>
                <w:rFonts w:ascii="Arial" w:hAnsi="Arial" w:cs="Arial"/>
                <w:color w:val="000000"/>
              </w:rPr>
            </w:pPr>
            <w:r>
              <w:rPr>
                <w:rFonts w:ascii="Arial" w:hAnsi="Arial" w:cs="Arial"/>
                <w:color w:val="000000"/>
              </w:rPr>
              <w:t>Guantes dieléctricos de goma de 1Kv.</w:t>
            </w:r>
          </w:p>
        </w:tc>
        <w:tc>
          <w:tcPr>
            <w:tcW w:w="1180" w:type="dxa"/>
            <w:tcBorders>
              <w:top w:val="nil"/>
              <w:left w:val="nil"/>
              <w:bottom w:val="single" w:sz="8" w:space="0" w:color="auto"/>
              <w:right w:val="single" w:sz="8" w:space="0" w:color="auto"/>
            </w:tcBorders>
            <w:shd w:val="clear" w:color="auto" w:fill="auto"/>
            <w:noWrap/>
            <w:vAlign w:val="center"/>
            <w:hideMark/>
          </w:tcPr>
          <w:p w14:paraId="51826AFD" w14:textId="77777777" w:rsidR="009D7DC2" w:rsidRDefault="009D7DC2" w:rsidP="008D5117">
            <w:pPr>
              <w:jc w:val="center"/>
              <w:rPr>
                <w:rFonts w:ascii="Arial" w:hAnsi="Arial" w:cs="Arial"/>
                <w:color w:val="000000"/>
              </w:rPr>
            </w:pPr>
            <w:r>
              <w:rPr>
                <w:rFonts w:ascii="Arial" w:hAnsi="Arial" w:cs="Arial"/>
                <w:color w:val="000000"/>
              </w:rPr>
              <w:t>1</w:t>
            </w:r>
          </w:p>
        </w:tc>
        <w:tc>
          <w:tcPr>
            <w:tcW w:w="960" w:type="dxa"/>
            <w:tcBorders>
              <w:top w:val="nil"/>
              <w:left w:val="nil"/>
              <w:bottom w:val="single" w:sz="8" w:space="0" w:color="auto"/>
              <w:right w:val="single" w:sz="8" w:space="0" w:color="auto"/>
            </w:tcBorders>
            <w:shd w:val="clear" w:color="auto" w:fill="auto"/>
            <w:noWrap/>
            <w:vAlign w:val="center"/>
            <w:hideMark/>
          </w:tcPr>
          <w:p w14:paraId="134F4501" w14:textId="77777777" w:rsidR="009D7DC2" w:rsidRDefault="009D7DC2" w:rsidP="008D5117">
            <w:pPr>
              <w:jc w:val="center"/>
              <w:rPr>
                <w:rFonts w:ascii="Arial" w:hAnsi="Arial" w:cs="Arial"/>
                <w:color w:val="000000"/>
              </w:rPr>
            </w:pPr>
            <w:r>
              <w:rPr>
                <w:rFonts w:ascii="Arial" w:hAnsi="Arial" w:cs="Arial"/>
                <w:color w:val="000000"/>
              </w:rPr>
              <w:t>Par</w:t>
            </w:r>
          </w:p>
        </w:tc>
      </w:tr>
      <w:tr w:rsidR="009D7DC2" w14:paraId="4979F630" w14:textId="77777777" w:rsidTr="009D7DC2">
        <w:trPr>
          <w:trHeight w:hRule="exact" w:val="315"/>
          <w:jc w:val="center"/>
        </w:trPr>
        <w:tc>
          <w:tcPr>
            <w:tcW w:w="6460" w:type="dxa"/>
            <w:tcBorders>
              <w:top w:val="nil"/>
              <w:left w:val="single" w:sz="8" w:space="0" w:color="auto"/>
              <w:bottom w:val="single" w:sz="8" w:space="0" w:color="auto"/>
              <w:right w:val="single" w:sz="8" w:space="0" w:color="auto"/>
            </w:tcBorders>
            <w:shd w:val="clear" w:color="auto" w:fill="auto"/>
            <w:noWrap/>
            <w:vAlign w:val="center"/>
            <w:hideMark/>
          </w:tcPr>
          <w:p w14:paraId="0110EDB9" w14:textId="77777777" w:rsidR="009D7DC2" w:rsidRDefault="009D7DC2" w:rsidP="008D5117">
            <w:pPr>
              <w:rPr>
                <w:rFonts w:ascii="Arial" w:hAnsi="Arial" w:cs="Arial"/>
                <w:color w:val="000000"/>
              </w:rPr>
            </w:pPr>
            <w:r>
              <w:rPr>
                <w:rFonts w:ascii="Arial" w:hAnsi="Arial" w:cs="Arial"/>
                <w:color w:val="000000"/>
              </w:rPr>
              <w:t>Lima media luna</w:t>
            </w:r>
          </w:p>
        </w:tc>
        <w:tc>
          <w:tcPr>
            <w:tcW w:w="1180" w:type="dxa"/>
            <w:tcBorders>
              <w:top w:val="nil"/>
              <w:left w:val="nil"/>
              <w:bottom w:val="single" w:sz="8" w:space="0" w:color="auto"/>
              <w:right w:val="single" w:sz="8" w:space="0" w:color="auto"/>
            </w:tcBorders>
            <w:shd w:val="clear" w:color="auto" w:fill="auto"/>
            <w:noWrap/>
            <w:vAlign w:val="center"/>
            <w:hideMark/>
          </w:tcPr>
          <w:p w14:paraId="017C7654" w14:textId="77777777" w:rsidR="009D7DC2" w:rsidRDefault="009D7DC2" w:rsidP="008D5117">
            <w:pPr>
              <w:jc w:val="center"/>
              <w:rPr>
                <w:rFonts w:ascii="Arial" w:hAnsi="Arial" w:cs="Arial"/>
                <w:color w:val="000000"/>
              </w:rPr>
            </w:pPr>
            <w:r>
              <w:rPr>
                <w:rFonts w:ascii="Arial" w:hAnsi="Arial" w:cs="Arial"/>
                <w:color w:val="000000"/>
              </w:rPr>
              <w:t>1</w:t>
            </w:r>
          </w:p>
        </w:tc>
        <w:tc>
          <w:tcPr>
            <w:tcW w:w="960" w:type="dxa"/>
            <w:tcBorders>
              <w:top w:val="nil"/>
              <w:left w:val="nil"/>
              <w:bottom w:val="single" w:sz="8" w:space="0" w:color="auto"/>
              <w:right w:val="single" w:sz="8" w:space="0" w:color="auto"/>
            </w:tcBorders>
            <w:shd w:val="clear" w:color="auto" w:fill="auto"/>
            <w:noWrap/>
            <w:vAlign w:val="center"/>
            <w:hideMark/>
          </w:tcPr>
          <w:p w14:paraId="1ED416C3" w14:textId="77777777" w:rsidR="009D7DC2" w:rsidRDefault="009D7DC2" w:rsidP="008D5117">
            <w:pPr>
              <w:jc w:val="center"/>
              <w:rPr>
                <w:rFonts w:ascii="Arial" w:hAnsi="Arial" w:cs="Arial"/>
                <w:color w:val="000000"/>
              </w:rPr>
            </w:pPr>
            <w:proofErr w:type="spellStart"/>
            <w:r>
              <w:rPr>
                <w:rFonts w:ascii="Arial" w:hAnsi="Arial" w:cs="Arial"/>
                <w:color w:val="000000"/>
              </w:rPr>
              <w:t>Pza</w:t>
            </w:r>
            <w:proofErr w:type="spellEnd"/>
          </w:p>
        </w:tc>
      </w:tr>
      <w:tr w:rsidR="009D7DC2" w14:paraId="23B1269F" w14:textId="77777777" w:rsidTr="009D7DC2">
        <w:trPr>
          <w:trHeight w:hRule="exact" w:val="315"/>
          <w:jc w:val="center"/>
        </w:trPr>
        <w:tc>
          <w:tcPr>
            <w:tcW w:w="6460" w:type="dxa"/>
            <w:tcBorders>
              <w:top w:val="nil"/>
              <w:left w:val="single" w:sz="8" w:space="0" w:color="auto"/>
              <w:bottom w:val="single" w:sz="8" w:space="0" w:color="auto"/>
              <w:right w:val="single" w:sz="8" w:space="0" w:color="auto"/>
            </w:tcBorders>
            <w:shd w:val="clear" w:color="auto" w:fill="auto"/>
            <w:noWrap/>
            <w:vAlign w:val="center"/>
            <w:hideMark/>
          </w:tcPr>
          <w:p w14:paraId="66E67B98" w14:textId="77777777" w:rsidR="009D7DC2" w:rsidRDefault="009D7DC2" w:rsidP="008D5117">
            <w:pPr>
              <w:rPr>
                <w:rFonts w:ascii="Arial" w:hAnsi="Arial" w:cs="Arial"/>
                <w:color w:val="000000"/>
              </w:rPr>
            </w:pPr>
            <w:r>
              <w:rPr>
                <w:rFonts w:ascii="Arial" w:hAnsi="Arial" w:cs="Arial"/>
                <w:color w:val="000000"/>
              </w:rPr>
              <w:t>Lima redonda</w:t>
            </w:r>
          </w:p>
        </w:tc>
        <w:tc>
          <w:tcPr>
            <w:tcW w:w="1180" w:type="dxa"/>
            <w:tcBorders>
              <w:top w:val="nil"/>
              <w:left w:val="nil"/>
              <w:bottom w:val="single" w:sz="8" w:space="0" w:color="auto"/>
              <w:right w:val="single" w:sz="8" w:space="0" w:color="auto"/>
            </w:tcBorders>
            <w:shd w:val="clear" w:color="auto" w:fill="auto"/>
            <w:noWrap/>
            <w:vAlign w:val="center"/>
            <w:hideMark/>
          </w:tcPr>
          <w:p w14:paraId="33206ACF" w14:textId="77777777" w:rsidR="009D7DC2" w:rsidRDefault="009D7DC2" w:rsidP="008D5117">
            <w:pPr>
              <w:jc w:val="center"/>
              <w:rPr>
                <w:rFonts w:ascii="Arial" w:hAnsi="Arial" w:cs="Arial"/>
                <w:color w:val="000000"/>
              </w:rPr>
            </w:pPr>
            <w:r>
              <w:rPr>
                <w:rFonts w:ascii="Arial" w:hAnsi="Arial" w:cs="Arial"/>
                <w:color w:val="000000"/>
              </w:rPr>
              <w:t>1</w:t>
            </w:r>
          </w:p>
        </w:tc>
        <w:tc>
          <w:tcPr>
            <w:tcW w:w="960" w:type="dxa"/>
            <w:tcBorders>
              <w:top w:val="nil"/>
              <w:left w:val="nil"/>
              <w:bottom w:val="single" w:sz="8" w:space="0" w:color="auto"/>
              <w:right w:val="single" w:sz="8" w:space="0" w:color="auto"/>
            </w:tcBorders>
            <w:shd w:val="clear" w:color="auto" w:fill="auto"/>
            <w:noWrap/>
            <w:vAlign w:val="center"/>
            <w:hideMark/>
          </w:tcPr>
          <w:p w14:paraId="7DAE52F3" w14:textId="77777777" w:rsidR="009D7DC2" w:rsidRDefault="009D7DC2" w:rsidP="008D5117">
            <w:pPr>
              <w:jc w:val="center"/>
              <w:rPr>
                <w:rFonts w:ascii="Arial" w:hAnsi="Arial" w:cs="Arial"/>
                <w:color w:val="000000"/>
              </w:rPr>
            </w:pPr>
            <w:proofErr w:type="spellStart"/>
            <w:r>
              <w:rPr>
                <w:rFonts w:ascii="Arial" w:hAnsi="Arial" w:cs="Arial"/>
                <w:color w:val="000000"/>
              </w:rPr>
              <w:t>Pza</w:t>
            </w:r>
            <w:proofErr w:type="spellEnd"/>
          </w:p>
        </w:tc>
      </w:tr>
      <w:tr w:rsidR="009D7DC2" w14:paraId="215AA142" w14:textId="77777777" w:rsidTr="009D7DC2">
        <w:trPr>
          <w:trHeight w:hRule="exact" w:val="315"/>
          <w:jc w:val="center"/>
        </w:trPr>
        <w:tc>
          <w:tcPr>
            <w:tcW w:w="6460" w:type="dxa"/>
            <w:tcBorders>
              <w:top w:val="nil"/>
              <w:left w:val="single" w:sz="8" w:space="0" w:color="auto"/>
              <w:bottom w:val="single" w:sz="8" w:space="0" w:color="auto"/>
              <w:right w:val="single" w:sz="8" w:space="0" w:color="auto"/>
            </w:tcBorders>
            <w:shd w:val="clear" w:color="auto" w:fill="auto"/>
            <w:noWrap/>
            <w:vAlign w:val="center"/>
            <w:hideMark/>
          </w:tcPr>
          <w:p w14:paraId="5E235C6E" w14:textId="77777777" w:rsidR="009D7DC2" w:rsidRDefault="009D7DC2" w:rsidP="008D5117">
            <w:pPr>
              <w:rPr>
                <w:rFonts w:ascii="Arial" w:hAnsi="Arial" w:cs="Arial"/>
                <w:color w:val="000000"/>
              </w:rPr>
            </w:pPr>
            <w:r>
              <w:rPr>
                <w:rFonts w:ascii="Arial" w:hAnsi="Arial" w:cs="Arial"/>
                <w:color w:val="000000"/>
              </w:rPr>
              <w:t xml:space="preserve">Llave </w:t>
            </w:r>
            <w:proofErr w:type="spellStart"/>
            <w:r>
              <w:rPr>
                <w:rFonts w:ascii="Arial" w:hAnsi="Arial" w:cs="Arial"/>
                <w:color w:val="000000"/>
              </w:rPr>
              <w:t>allen</w:t>
            </w:r>
            <w:proofErr w:type="spellEnd"/>
            <w:r>
              <w:rPr>
                <w:rFonts w:ascii="Arial" w:hAnsi="Arial" w:cs="Arial"/>
                <w:color w:val="000000"/>
              </w:rPr>
              <w:t xml:space="preserve"> en mm y en pulgadas</w:t>
            </w:r>
          </w:p>
        </w:tc>
        <w:tc>
          <w:tcPr>
            <w:tcW w:w="1180" w:type="dxa"/>
            <w:tcBorders>
              <w:top w:val="nil"/>
              <w:left w:val="nil"/>
              <w:bottom w:val="single" w:sz="8" w:space="0" w:color="auto"/>
              <w:right w:val="single" w:sz="8" w:space="0" w:color="auto"/>
            </w:tcBorders>
            <w:shd w:val="clear" w:color="auto" w:fill="auto"/>
            <w:noWrap/>
            <w:vAlign w:val="center"/>
            <w:hideMark/>
          </w:tcPr>
          <w:p w14:paraId="0D9DCA6C" w14:textId="77777777" w:rsidR="009D7DC2" w:rsidRDefault="009D7DC2" w:rsidP="008D5117">
            <w:pPr>
              <w:jc w:val="center"/>
              <w:rPr>
                <w:rFonts w:ascii="Arial" w:hAnsi="Arial" w:cs="Arial"/>
                <w:color w:val="000000"/>
              </w:rPr>
            </w:pPr>
            <w:r>
              <w:rPr>
                <w:rFonts w:ascii="Arial" w:hAnsi="Arial" w:cs="Arial"/>
                <w:color w:val="000000"/>
              </w:rPr>
              <w:t>1</w:t>
            </w:r>
          </w:p>
        </w:tc>
        <w:tc>
          <w:tcPr>
            <w:tcW w:w="960" w:type="dxa"/>
            <w:tcBorders>
              <w:top w:val="nil"/>
              <w:left w:val="nil"/>
              <w:bottom w:val="single" w:sz="8" w:space="0" w:color="auto"/>
              <w:right w:val="single" w:sz="8" w:space="0" w:color="auto"/>
            </w:tcBorders>
            <w:shd w:val="clear" w:color="auto" w:fill="auto"/>
            <w:noWrap/>
            <w:vAlign w:val="center"/>
            <w:hideMark/>
          </w:tcPr>
          <w:p w14:paraId="796B3845" w14:textId="77777777" w:rsidR="009D7DC2" w:rsidRDefault="009D7DC2" w:rsidP="008D5117">
            <w:pPr>
              <w:jc w:val="center"/>
              <w:rPr>
                <w:rFonts w:ascii="Arial" w:hAnsi="Arial" w:cs="Arial"/>
                <w:color w:val="000000"/>
              </w:rPr>
            </w:pPr>
            <w:proofErr w:type="spellStart"/>
            <w:r>
              <w:rPr>
                <w:rFonts w:ascii="Arial" w:hAnsi="Arial" w:cs="Arial"/>
                <w:color w:val="000000"/>
              </w:rPr>
              <w:t>Jgo</w:t>
            </w:r>
            <w:proofErr w:type="spellEnd"/>
          </w:p>
        </w:tc>
      </w:tr>
      <w:tr w:rsidR="009D7DC2" w14:paraId="0384D708" w14:textId="77777777" w:rsidTr="009D7DC2">
        <w:trPr>
          <w:trHeight w:hRule="exact" w:val="315"/>
          <w:jc w:val="center"/>
        </w:trPr>
        <w:tc>
          <w:tcPr>
            <w:tcW w:w="6460" w:type="dxa"/>
            <w:tcBorders>
              <w:top w:val="nil"/>
              <w:left w:val="single" w:sz="8" w:space="0" w:color="auto"/>
              <w:bottom w:val="single" w:sz="8" w:space="0" w:color="auto"/>
              <w:right w:val="single" w:sz="8" w:space="0" w:color="auto"/>
            </w:tcBorders>
            <w:shd w:val="clear" w:color="auto" w:fill="auto"/>
            <w:noWrap/>
            <w:vAlign w:val="center"/>
            <w:hideMark/>
          </w:tcPr>
          <w:p w14:paraId="2CE933EC" w14:textId="77777777" w:rsidR="009D7DC2" w:rsidRDefault="009D7DC2" w:rsidP="008D5117">
            <w:pPr>
              <w:rPr>
                <w:rFonts w:ascii="Arial" w:hAnsi="Arial" w:cs="Arial"/>
                <w:color w:val="000000"/>
              </w:rPr>
            </w:pPr>
            <w:r>
              <w:rPr>
                <w:rFonts w:ascii="Arial" w:hAnsi="Arial" w:cs="Arial"/>
                <w:color w:val="000000"/>
              </w:rPr>
              <w:t>Llave combinada de 5/16" a 1.1/4" 16pzas</w:t>
            </w:r>
          </w:p>
        </w:tc>
        <w:tc>
          <w:tcPr>
            <w:tcW w:w="1180" w:type="dxa"/>
            <w:tcBorders>
              <w:top w:val="nil"/>
              <w:left w:val="nil"/>
              <w:bottom w:val="single" w:sz="8" w:space="0" w:color="auto"/>
              <w:right w:val="single" w:sz="8" w:space="0" w:color="auto"/>
            </w:tcBorders>
            <w:shd w:val="clear" w:color="auto" w:fill="auto"/>
            <w:noWrap/>
            <w:vAlign w:val="center"/>
            <w:hideMark/>
          </w:tcPr>
          <w:p w14:paraId="0979C180" w14:textId="77777777" w:rsidR="009D7DC2" w:rsidRDefault="009D7DC2" w:rsidP="008D5117">
            <w:pPr>
              <w:jc w:val="center"/>
              <w:rPr>
                <w:rFonts w:ascii="Arial" w:hAnsi="Arial" w:cs="Arial"/>
                <w:color w:val="000000"/>
              </w:rPr>
            </w:pPr>
            <w:r>
              <w:rPr>
                <w:rFonts w:ascii="Arial" w:hAnsi="Arial" w:cs="Arial"/>
                <w:color w:val="000000"/>
              </w:rPr>
              <w:t>1</w:t>
            </w:r>
          </w:p>
        </w:tc>
        <w:tc>
          <w:tcPr>
            <w:tcW w:w="960" w:type="dxa"/>
            <w:tcBorders>
              <w:top w:val="nil"/>
              <w:left w:val="nil"/>
              <w:bottom w:val="single" w:sz="8" w:space="0" w:color="auto"/>
              <w:right w:val="single" w:sz="8" w:space="0" w:color="auto"/>
            </w:tcBorders>
            <w:shd w:val="clear" w:color="auto" w:fill="auto"/>
            <w:noWrap/>
            <w:vAlign w:val="center"/>
            <w:hideMark/>
          </w:tcPr>
          <w:p w14:paraId="1F00FA08" w14:textId="77777777" w:rsidR="009D7DC2" w:rsidRDefault="009D7DC2" w:rsidP="008D5117">
            <w:pPr>
              <w:jc w:val="center"/>
              <w:rPr>
                <w:rFonts w:ascii="Arial" w:hAnsi="Arial" w:cs="Arial"/>
                <w:color w:val="000000"/>
              </w:rPr>
            </w:pPr>
            <w:proofErr w:type="spellStart"/>
            <w:r>
              <w:rPr>
                <w:rFonts w:ascii="Arial" w:hAnsi="Arial" w:cs="Arial"/>
                <w:color w:val="000000"/>
              </w:rPr>
              <w:t>Jgo</w:t>
            </w:r>
            <w:proofErr w:type="spellEnd"/>
          </w:p>
        </w:tc>
      </w:tr>
      <w:tr w:rsidR="009D7DC2" w14:paraId="6A165A9F" w14:textId="77777777" w:rsidTr="009D7DC2">
        <w:trPr>
          <w:trHeight w:hRule="exact" w:val="315"/>
          <w:jc w:val="center"/>
        </w:trPr>
        <w:tc>
          <w:tcPr>
            <w:tcW w:w="6460" w:type="dxa"/>
            <w:tcBorders>
              <w:top w:val="nil"/>
              <w:left w:val="single" w:sz="8" w:space="0" w:color="auto"/>
              <w:bottom w:val="single" w:sz="8" w:space="0" w:color="auto"/>
              <w:right w:val="single" w:sz="8" w:space="0" w:color="auto"/>
            </w:tcBorders>
            <w:shd w:val="clear" w:color="auto" w:fill="auto"/>
            <w:noWrap/>
            <w:vAlign w:val="center"/>
            <w:hideMark/>
          </w:tcPr>
          <w:p w14:paraId="1A3A0462" w14:textId="77777777" w:rsidR="009D7DC2" w:rsidRDefault="009D7DC2" w:rsidP="008D5117">
            <w:pPr>
              <w:rPr>
                <w:rFonts w:ascii="Arial" w:hAnsi="Arial" w:cs="Arial"/>
                <w:color w:val="000000"/>
              </w:rPr>
            </w:pPr>
            <w:r>
              <w:rPr>
                <w:rFonts w:ascii="Arial" w:hAnsi="Arial" w:cs="Arial"/>
                <w:color w:val="000000"/>
              </w:rPr>
              <w:t>Llave combinada de 6 a 24mm 13pzas</w:t>
            </w:r>
          </w:p>
        </w:tc>
        <w:tc>
          <w:tcPr>
            <w:tcW w:w="1180" w:type="dxa"/>
            <w:tcBorders>
              <w:top w:val="nil"/>
              <w:left w:val="nil"/>
              <w:bottom w:val="single" w:sz="8" w:space="0" w:color="auto"/>
              <w:right w:val="single" w:sz="8" w:space="0" w:color="auto"/>
            </w:tcBorders>
            <w:shd w:val="clear" w:color="auto" w:fill="auto"/>
            <w:noWrap/>
            <w:vAlign w:val="center"/>
            <w:hideMark/>
          </w:tcPr>
          <w:p w14:paraId="3EC6D91A" w14:textId="77777777" w:rsidR="009D7DC2" w:rsidRDefault="009D7DC2" w:rsidP="008D5117">
            <w:pPr>
              <w:jc w:val="center"/>
              <w:rPr>
                <w:rFonts w:ascii="Arial" w:hAnsi="Arial" w:cs="Arial"/>
                <w:color w:val="000000"/>
              </w:rPr>
            </w:pPr>
            <w:r>
              <w:rPr>
                <w:rFonts w:ascii="Arial" w:hAnsi="Arial" w:cs="Arial"/>
                <w:color w:val="000000"/>
              </w:rPr>
              <w:t>1</w:t>
            </w:r>
          </w:p>
        </w:tc>
        <w:tc>
          <w:tcPr>
            <w:tcW w:w="960" w:type="dxa"/>
            <w:tcBorders>
              <w:top w:val="nil"/>
              <w:left w:val="nil"/>
              <w:bottom w:val="single" w:sz="8" w:space="0" w:color="auto"/>
              <w:right w:val="single" w:sz="8" w:space="0" w:color="auto"/>
            </w:tcBorders>
            <w:shd w:val="clear" w:color="auto" w:fill="auto"/>
            <w:noWrap/>
            <w:vAlign w:val="center"/>
            <w:hideMark/>
          </w:tcPr>
          <w:p w14:paraId="6D838871" w14:textId="77777777" w:rsidR="009D7DC2" w:rsidRDefault="009D7DC2" w:rsidP="008D5117">
            <w:pPr>
              <w:jc w:val="center"/>
              <w:rPr>
                <w:rFonts w:ascii="Arial" w:hAnsi="Arial" w:cs="Arial"/>
                <w:color w:val="000000"/>
              </w:rPr>
            </w:pPr>
            <w:proofErr w:type="spellStart"/>
            <w:r>
              <w:rPr>
                <w:rFonts w:ascii="Arial" w:hAnsi="Arial" w:cs="Arial"/>
                <w:color w:val="000000"/>
              </w:rPr>
              <w:t>Jgo</w:t>
            </w:r>
            <w:proofErr w:type="spellEnd"/>
          </w:p>
        </w:tc>
      </w:tr>
      <w:tr w:rsidR="009D7DC2" w14:paraId="04984D1D" w14:textId="77777777" w:rsidTr="009D7DC2">
        <w:trPr>
          <w:trHeight w:hRule="exact" w:val="315"/>
          <w:jc w:val="center"/>
        </w:trPr>
        <w:tc>
          <w:tcPr>
            <w:tcW w:w="6460" w:type="dxa"/>
            <w:tcBorders>
              <w:top w:val="nil"/>
              <w:left w:val="single" w:sz="8" w:space="0" w:color="auto"/>
              <w:bottom w:val="single" w:sz="8" w:space="0" w:color="auto"/>
              <w:right w:val="single" w:sz="8" w:space="0" w:color="auto"/>
            </w:tcBorders>
            <w:shd w:val="clear" w:color="auto" w:fill="auto"/>
            <w:noWrap/>
            <w:vAlign w:val="center"/>
            <w:hideMark/>
          </w:tcPr>
          <w:p w14:paraId="769F8476" w14:textId="77777777" w:rsidR="009D7DC2" w:rsidRDefault="009D7DC2" w:rsidP="008D5117">
            <w:pPr>
              <w:rPr>
                <w:rFonts w:ascii="Arial" w:hAnsi="Arial" w:cs="Arial"/>
                <w:color w:val="000000"/>
              </w:rPr>
            </w:pPr>
            <w:r>
              <w:rPr>
                <w:rFonts w:ascii="Arial" w:hAnsi="Arial" w:cs="Arial"/>
                <w:color w:val="000000"/>
              </w:rPr>
              <w:t xml:space="preserve">Llave </w:t>
            </w:r>
            <w:proofErr w:type="spellStart"/>
            <w:r>
              <w:rPr>
                <w:rFonts w:ascii="Arial" w:hAnsi="Arial" w:cs="Arial"/>
                <w:color w:val="000000"/>
              </w:rPr>
              <w:t>crecent</w:t>
            </w:r>
            <w:proofErr w:type="spellEnd"/>
            <w:r>
              <w:rPr>
                <w:rFonts w:ascii="Arial" w:hAnsi="Arial" w:cs="Arial"/>
                <w:color w:val="000000"/>
              </w:rPr>
              <w:t xml:space="preserve"> de 14"</w:t>
            </w:r>
          </w:p>
        </w:tc>
        <w:tc>
          <w:tcPr>
            <w:tcW w:w="1180" w:type="dxa"/>
            <w:tcBorders>
              <w:top w:val="nil"/>
              <w:left w:val="nil"/>
              <w:bottom w:val="single" w:sz="8" w:space="0" w:color="auto"/>
              <w:right w:val="single" w:sz="8" w:space="0" w:color="auto"/>
            </w:tcBorders>
            <w:shd w:val="clear" w:color="auto" w:fill="auto"/>
            <w:noWrap/>
            <w:vAlign w:val="center"/>
            <w:hideMark/>
          </w:tcPr>
          <w:p w14:paraId="60A9A8FD" w14:textId="77777777" w:rsidR="009D7DC2" w:rsidRDefault="009D7DC2" w:rsidP="008D5117">
            <w:pPr>
              <w:jc w:val="center"/>
              <w:rPr>
                <w:rFonts w:ascii="Arial" w:hAnsi="Arial" w:cs="Arial"/>
                <w:color w:val="000000"/>
              </w:rPr>
            </w:pPr>
            <w:r>
              <w:rPr>
                <w:rFonts w:ascii="Arial" w:hAnsi="Arial" w:cs="Arial"/>
                <w:color w:val="000000"/>
              </w:rPr>
              <w:t>1</w:t>
            </w:r>
          </w:p>
        </w:tc>
        <w:tc>
          <w:tcPr>
            <w:tcW w:w="960" w:type="dxa"/>
            <w:tcBorders>
              <w:top w:val="nil"/>
              <w:left w:val="nil"/>
              <w:bottom w:val="single" w:sz="8" w:space="0" w:color="auto"/>
              <w:right w:val="single" w:sz="8" w:space="0" w:color="auto"/>
            </w:tcBorders>
            <w:shd w:val="clear" w:color="auto" w:fill="auto"/>
            <w:noWrap/>
            <w:vAlign w:val="center"/>
            <w:hideMark/>
          </w:tcPr>
          <w:p w14:paraId="67C4D124" w14:textId="77777777" w:rsidR="009D7DC2" w:rsidRDefault="009D7DC2" w:rsidP="008D5117">
            <w:pPr>
              <w:jc w:val="center"/>
              <w:rPr>
                <w:rFonts w:ascii="Arial" w:hAnsi="Arial" w:cs="Arial"/>
                <w:color w:val="000000"/>
              </w:rPr>
            </w:pPr>
            <w:proofErr w:type="spellStart"/>
            <w:r>
              <w:rPr>
                <w:rFonts w:ascii="Arial" w:hAnsi="Arial" w:cs="Arial"/>
                <w:color w:val="000000"/>
              </w:rPr>
              <w:t>Pza</w:t>
            </w:r>
            <w:proofErr w:type="spellEnd"/>
          </w:p>
        </w:tc>
      </w:tr>
      <w:tr w:rsidR="009D7DC2" w14:paraId="0D706719" w14:textId="77777777" w:rsidTr="009D7DC2">
        <w:trPr>
          <w:trHeight w:hRule="exact" w:val="315"/>
          <w:jc w:val="center"/>
        </w:trPr>
        <w:tc>
          <w:tcPr>
            <w:tcW w:w="6460" w:type="dxa"/>
            <w:tcBorders>
              <w:top w:val="nil"/>
              <w:left w:val="single" w:sz="8" w:space="0" w:color="auto"/>
              <w:bottom w:val="single" w:sz="8" w:space="0" w:color="auto"/>
              <w:right w:val="single" w:sz="8" w:space="0" w:color="auto"/>
            </w:tcBorders>
            <w:shd w:val="clear" w:color="auto" w:fill="auto"/>
            <w:noWrap/>
            <w:vAlign w:val="center"/>
            <w:hideMark/>
          </w:tcPr>
          <w:p w14:paraId="61D30EC0" w14:textId="77777777" w:rsidR="009D7DC2" w:rsidRDefault="009D7DC2" w:rsidP="008D5117">
            <w:pPr>
              <w:rPr>
                <w:rFonts w:ascii="Arial" w:hAnsi="Arial" w:cs="Arial"/>
                <w:color w:val="000000"/>
              </w:rPr>
            </w:pPr>
            <w:r>
              <w:rPr>
                <w:rFonts w:ascii="Arial" w:hAnsi="Arial" w:cs="Arial"/>
                <w:color w:val="000000"/>
              </w:rPr>
              <w:t xml:space="preserve">Llave de tubo </w:t>
            </w:r>
          </w:p>
        </w:tc>
        <w:tc>
          <w:tcPr>
            <w:tcW w:w="1180" w:type="dxa"/>
            <w:tcBorders>
              <w:top w:val="nil"/>
              <w:left w:val="nil"/>
              <w:bottom w:val="single" w:sz="8" w:space="0" w:color="auto"/>
              <w:right w:val="single" w:sz="8" w:space="0" w:color="auto"/>
            </w:tcBorders>
            <w:shd w:val="clear" w:color="auto" w:fill="auto"/>
            <w:noWrap/>
            <w:vAlign w:val="center"/>
            <w:hideMark/>
          </w:tcPr>
          <w:p w14:paraId="78E9C4F2" w14:textId="77777777" w:rsidR="009D7DC2" w:rsidRDefault="009D7DC2" w:rsidP="008D5117">
            <w:pPr>
              <w:jc w:val="center"/>
              <w:rPr>
                <w:rFonts w:ascii="Arial" w:hAnsi="Arial" w:cs="Arial"/>
                <w:color w:val="000000"/>
              </w:rPr>
            </w:pPr>
            <w:r>
              <w:rPr>
                <w:rFonts w:ascii="Arial" w:hAnsi="Arial" w:cs="Arial"/>
                <w:color w:val="000000"/>
              </w:rPr>
              <w:t>1</w:t>
            </w:r>
          </w:p>
        </w:tc>
        <w:tc>
          <w:tcPr>
            <w:tcW w:w="960" w:type="dxa"/>
            <w:tcBorders>
              <w:top w:val="nil"/>
              <w:left w:val="nil"/>
              <w:bottom w:val="single" w:sz="8" w:space="0" w:color="auto"/>
              <w:right w:val="single" w:sz="8" w:space="0" w:color="auto"/>
            </w:tcBorders>
            <w:shd w:val="clear" w:color="auto" w:fill="auto"/>
            <w:noWrap/>
            <w:vAlign w:val="center"/>
            <w:hideMark/>
          </w:tcPr>
          <w:p w14:paraId="3B357904" w14:textId="77777777" w:rsidR="009D7DC2" w:rsidRDefault="009D7DC2" w:rsidP="008D5117">
            <w:pPr>
              <w:jc w:val="center"/>
              <w:rPr>
                <w:rFonts w:ascii="Arial" w:hAnsi="Arial" w:cs="Arial"/>
                <w:color w:val="000000"/>
              </w:rPr>
            </w:pPr>
            <w:proofErr w:type="spellStart"/>
            <w:r>
              <w:rPr>
                <w:rFonts w:ascii="Arial" w:hAnsi="Arial" w:cs="Arial"/>
                <w:color w:val="000000"/>
              </w:rPr>
              <w:t>Jgo</w:t>
            </w:r>
            <w:proofErr w:type="spellEnd"/>
          </w:p>
        </w:tc>
      </w:tr>
      <w:tr w:rsidR="009D7DC2" w14:paraId="1FE22B07" w14:textId="77777777" w:rsidTr="009D7DC2">
        <w:trPr>
          <w:trHeight w:hRule="exact" w:val="315"/>
          <w:jc w:val="center"/>
        </w:trPr>
        <w:tc>
          <w:tcPr>
            <w:tcW w:w="6460" w:type="dxa"/>
            <w:tcBorders>
              <w:top w:val="nil"/>
              <w:left w:val="single" w:sz="8" w:space="0" w:color="auto"/>
              <w:bottom w:val="single" w:sz="8" w:space="0" w:color="auto"/>
              <w:right w:val="single" w:sz="8" w:space="0" w:color="auto"/>
            </w:tcBorders>
            <w:shd w:val="clear" w:color="auto" w:fill="auto"/>
            <w:noWrap/>
            <w:vAlign w:val="center"/>
            <w:hideMark/>
          </w:tcPr>
          <w:p w14:paraId="2C2FD8FD" w14:textId="77777777" w:rsidR="009D7DC2" w:rsidRDefault="009D7DC2" w:rsidP="008D5117">
            <w:pPr>
              <w:rPr>
                <w:rFonts w:ascii="Arial" w:hAnsi="Arial" w:cs="Arial"/>
                <w:color w:val="000000"/>
              </w:rPr>
            </w:pPr>
            <w:r>
              <w:rPr>
                <w:rFonts w:ascii="Arial" w:hAnsi="Arial" w:cs="Arial"/>
                <w:color w:val="000000"/>
              </w:rPr>
              <w:t xml:space="preserve">Llave </w:t>
            </w:r>
            <w:proofErr w:type="spellStart"/>
            <w:r>
              <w:rPr>
                <w:rFonts w:ascii="Arial" w:hAnsi="Arial" w:cs="Arial"/>
                <w:color w:val="000000"/>
              </w:rPr>
              <w:t>stilson</w:t>
            </w:r>
            <w:proofErr w:type="spellEnd"/>
            <w:r>
              <w:rPr>
                <w:rFonts w:ascii="Arial" w:hAnsi="Arial" w:cs="Arial"/>
                <w:color w:val="000000"/>
              </w:rPr>
              <w:t xml:space="preserve"> de 12"</w:t>
            </w:r>
          </w:p>
        </w:tc>
        <w:tc>
          <w:tcPr>
            <w:tcW w:w="1180" w:type="dxa"/>
            <w:tcBorders>
              <w:top w:val="nil"/>
              <w:left w:val="nil"/>
              <w:bottom w:val="single" w:sz="8" w:space="0" w:color="auto"/>
              <w:right w:val="single" w:sz="8" w:space="0" w:color="auto"/>
            </w:tcBorders>
            <w:shd w:val="clear" w:color="auto" w:fill="auto"/>
            <w:noWrap/>
            <w:vAlign w:val="center"/>
            <w:hideMark/>
          </w:tcPr>
          <w:p w14:paraId="42A43083" w14:textId="77777777" w:rsidR="009D7DC2" w:rsidRDefault="009D7DC2" w:rsidP="008D5117">
            <w:pPr>
              <w:jc w:val="center"/>
              <w:rPr>
                <w:rFonts w:ascii="Arial" w:hAnsi="Arial" w:cs="Arial"/>
                <w:color w:val="000000"/>
              </w:rPr>
            </w:pPr>
            <w:r>
              <w:rPr>
                <w:rFonts w:ascii="Arial" w:hAnsi="Arial" w:cs="Arial"/>
                <w:color w:val="000000"/>
              </w:rPr>
              <w:t>1</w:t>
            </w:r>
          </w:p>
        </w:tc>
        <w:tc>
          <w:tcPr>
            <w:tcW w:w="960" w:type="dxa"/>
            <w:tcBorders>
              <w:top w:val="nil"/>
              <w:left w:val="nil"/>
              <w:bottom w:val="single" w:sz="8" w:space="0" w:color="auto"/>
              <w:right w:val="single" w:sz="8" w:space="0" w:color="auto"/>
            </w:tcBorders>
            <w:shd w:val="clear" w:color="auto" w:fill="auto"/>
            <w:noWrap/>
            <w:vAlign w:val="center"/>
            <w:hideMark/>
          </w:tcPr>
          <w:p w14:paraId="2FE5D9D2" w14:textId="77777777" w:rsidR="009D7DC2" w:rsidRDefault="009D7DC2" w:rsidP="008D5117">
            <w:pPr>
              <w:jc w:val="center"/>
              <w:rPr>
                <w:rFonts w:ascii="Arial" w:hAnsi="Arial" w:cs="Arial"/>
                <w:color w:val="000000"/>
              </w:rPr>
            </w:pPr>
            <w:proofErr w:type="spellStart"/>
            <w:r>
              <w:rPr>
                <w:rFonts w:ascii="Arial" w:hAnsi="Arial" w:cs="Arial"/>
                <w:color w:val="000000"/>
              </w:rPr>
              <w:t>Pza</w:t>
            </w:r>
            <w:proofErr w:type="spellEnd"/>
          </w:p>
        </w:tc>
      </w:tr>
    </w:tbl>
    <w:p w14:paraId="429967EF" w14:textId="77777777" w:rsidR="009D7DC2" w:rsidRDefault="009D7DC2" w:rsidP="008D5117"/>
    <w:p w14:paraId="1235251A" w14:textId="77777777" w:rsidR="009D7DC2" w:rsidRDefault="009D7DC2" w:rsidP="008D5117"/>
    <w:tbl>
      <w:tblPr>
        <w:tblW w:w="8070" w:type="dxa"/>
        <w:jc w:val="center"/>
        <w:tblCellMar>
          <w:left w:w="70" w:type="dxa"/>
          <w:right w:w="70" w:type="dxa"/>
        </w:tblCellMar>
        <w:tblLook w:val="04A0" w:firstRow="1" w:lastRow="0" w:firstColumn="1" w:lastColumn="0" w:noHBand="0" w:noVBand="1"/>
      </w:tblPr>
      <w:tblGrid>
        <w:gridCol w:w="5401"/>
        <w:gridCol w:w="1200"/>
        <w:gridCol w:w="1469"/>
      </w:tblGrid>
      <w:tr w:rsidR="008D5117" w14:paraId="290FB280" w14:textId="77777777" w:rsidTr="008D5117">
        <w:trPr>
          <w:trHeight w:val="330"/>
          <w:jc w:val="center"/>
        </w:trPr>
        <w:tc>
          <w:tcPr>
            <w:tcW w:w="540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BDD11CB" w14:textId="77777777" w:rsidR="008D5117" w:rsidRDefault="008D5117">
            <w:pPr>
              <w:jc w:val="center"/>
              <w:rPr>
                <w:rFonts w:ascii="Arial" w:hAnsi="Arial" w:cs="Arial"/>
                <w:b/>
                <w:bCs/>
                <w:color w:val="000000"/>
                <w:lang w:val="es-BO" w:eastAsia="es-BO"/>
              </w:rPr>
            </w:pPr>
            <w:r>
              <w:rPr>
                <w:rFonts w:ascii="Arial" w:hAnsi="Arial" w:cs="Arial"/>
                <w:b/>
                <w:bCs/>
                <w:color w:val="000000"/>
              </w:rPr>
              <w:t>Equipos Y herramientas</w:t>
            </w:r>
          </w:p>
        </w:tc>
        <w:tc>
          <w:tcPr>
            <w:tcW w:w="1200" w:type="dxa"/>
            <w:tcBorders>
              <w:top w:val="single" w:sz="8" w:space="0" w:color="auto"/>
              <w:left w:val="nil"/>
              <w:bottom w:val="single" w:sz="8" w:space="0" w:color="000000"/>
              <w:right w:val="single" w:sz="8" w:space="0" w:color="auto"/>
            </w:tcBorders>
            <w:shd w:val="clear" w:color="auto" w:fill="auto"/>
            <w:vAlign w:val="center"/>
            <w:hideMark/>
          </w:tcPr>
          <w:p w14:paraId="0B0046D5" w14:textId="77777777" w:rsidR="008D5117" w:rsidRDefault="008D5117">
            <w:pPr>
              <w:jc w:val="center"/>
              <w:rPr>
                <w:rFonts w:ascii="Arial" w:hAnsi="Arial" w:cs="Arial"/>
                <w:b/>
                <w:bCs/>
                <w:color w:val="000000"/>
              </w:rPr>
            </w:pPr>
            <w:r>
              <w:rPr>
                <w:rFonts w:ascii="Arial" w:hAnsi="Arial" w:cs="Arial"/>
                <w:b/>
                <w:bCs/>
                <w:color w:val="000000"/>
              </w:rPr>
              <w:t>Cantidad</w:t>
            </w:r>
          </w:p>
        </w:tc>
        <w:tc>
          <w:tcPr>
            <w:tcW w:w="1469" w:type="dxa"/>
            <w:tcBorders>
              <w:top w:val="single" w:sz="8" w:space="0" w:color="auto"/>
              <w:left w:val="nil"/>
              <w:bottom w:val="single" w:sz="8" w:space="0" w:color="000000"/>
              <w:right w:val="single" w:sz="8" w:space="0" w:color="auto"/>
            </w:tcBorders>
            <w:shd w:val="clear" w:color="auto" w:fill="auto"/>
            <w:vAlign w:val="center"/>
            <w:hideMark/>
          </w:tcPr>
          <w:p w14:paraId="24AA01B1" w14:textId="77777777" w:rsidR="008D5117" w:rsidRDefault="008D5117">
            <w:pPr>
              <w:jc w:val="center"/>
              <w:rPr>
                <w:rFonts w:ascii="Arial" w:hAnsi="Arial" w:cs="Arial"/>
                <w:b/>
                <w:bCs/>
                <w:color w:val="000000"/>
              </w:rPr>
            </w:pPr>
            <w:r>
              <w:rPr>
                <w:rFonts w:ascii="Arial" w:hAnsi="Arial" w:cs="Arial"/>
                <w:b/>
                <w:bCs/>
                <w:color w:val="000000"/>
              </w:rPr>
              <w:t>Unidad</w:t>
            </w:r>
          </w:p>
        </w:tc>
      </w:tr>
      <w:tr w:rsidR="008D5117" w14:paraId="648FBEB0" w14:textId="77777777" w:rsidTr="008D5117">
        <w:trPr>
          <w:trHeight w:hRule="exact" w:val="315"/>
          <w:jc w:val="center"/>
        </w:trPr>
        <w:tc>
          <w:tcPr>
            <w:tcW w:w="5401" w:type="dxa"/>
            <w:tcBorders>
              <w:top w:val="nil"/>
              <w:left w:val="single" w:sz="8" w:space="0" w:color="auto"/>
              <w:bottom w:val="single" w:sz="8" w:space="0" w:color="auto"/>
              <w:right w:val="single" w:sz="8" w:space="0" w:color="auto"/>
            </w:tcBorders>
            <w:shd w:val="clear" w:color="auto" w:fill="auto"/>
            <w:noWrap/>
            <w:vAlign w:val="center"/>
            <w:hideMark/>
          </w:tcPr>
          <w:p w14:paraId="5A3FB21D" w14:textId="77777777" w:rsidR="008D5117" w:rsidRDefault="008D5117">
            <w:pPr>
              <w:rPr>
                <w:rFonts w:ascii="Arial" w:hAnsi="Arial" w:cs="Arial"/>
                <w:color w:val="000000"/>
              </w:rPr>
            </w:pPr>
            <w:r>
              <w:rPr>
                <w:rFonts w:ascii="Arial" w:hAnsi="Arial" w:cs="Arial"/>
                <w:color w:val="000000"/>
              </w:rPr>
              <w:t>Marco de cierra mecánica</w:t>
            </w:r>
          </w:p>
        </w:tc>
        <w:tc>
          <w:tcPr>
            <w:tcW w:w="1200" w:type="dxa"/>
            <w:tcBorders>
              <w:top w:val="nil"/>
              <w:left w:val="nil"/>
              <w:bottom w:val="single" w:sz="8" w:space="0" w:color="auto"/>
              <w:right w:val="single" w:sz="8" w:space="0" w:color="auto"/>
            </w:tcBorders>
            <w:shd w:val="clear" w:color="auto" w:fill="auto"/>
            <w:noWrap/>
            <w:vAlign w:val="center"/>
            <w:hideMark/>
          </w:tcPr>
          <w:p w14:paraId="58A0E5AA" w14:textId="77777777" w:rsidR="008D5117" w:rsidRDefault="008D5117">
            <w:pPr>
              <w:jc w:val="center"/>
              <w:rPr>
                <w:rFonts w:ascii="Arial" w:hAnsi="Arial" w:cs="Arial"/>
                <w:color w:val="000000"/>
              </w:rPr>
            </w:pPr>
            <w:r>
              <w:rPr>
                <w:rFonts w:ascii="Arial" w:hAnsi="Arial" w:cs="Arial"/>
                <w:color w:val="000000"/>
              </w:rPr>
              <w:t>1</w:t>
            </w:r>
          </w:p>
        </w:tc>
        <w:tc>
          <w:tcPr>
            <w:tcW w:w="1469" w:type="dxa"/>
            <w:tcBorders>
              <w:top w:val="nil"/>
              <w:left w:val="nil"/>
              <w:bottom w:val="single" w:sz="8" w:space="0" w:color="auto"/>
              <w:right w:val="single" w:sz="8" w:space="0" w:color="auto"/>
            </w:tcBorders>
            <w:shd w:val="clear" w:color="auto" w:fill="auto"/>
            <w:noWrap/>
            <w:vAlign w:val="center"/>
            <w:hideMark/>
          </w:tcPr>
          <w:p w14:paraId="2F979083" w14:textId="77777777" w:rsidR="008D5117" w:rsidRDefault="008D5117">
            <w:pPr>
              <w:jc w:val="center"/>
              <w:rPr>
                <w:rFonts w:ascii="Arial" w:hAnsi="Arial" w:cs="Arial"/>
                <w:color w:val="000000"/>
              </w:rPr>
            </w:pPr>
            <w:proofErr w:type="spellStart"/>
            <w:r>
              <w:rPr>
                <w:rFonts w:ascii="Arial" w:hAnsi="Arial" w:cs="Arial"/>
                <w:color w:val="000000"/>
              </w:rPr>
              <w:t>Pza</w:t>
            </w:r>
            <w:proofErr w:type="spellEnd"/>
          </w:p>
        </w:tc>
      </w:tr>
      <w:tr w:rsidR="008D5117" w14:paraId="228680A5" w14:textId="77777777" w:rsidTr="008D5117">
        <w:trPr>
          <w:trHeight w:hRule="exact" w:val="315"/>
          <w:jc w:val="center"/>
        </w:trPr>
        <w:tc>
          <w:tcPr>
            <w:tcW w:w="5401" w:type="dxa"/>
            <w:tcBorders>
              <w:top w:val="nil"/>
              <w:left w:val="single" w:sz="8" w:space="0" w:color="auto"/>
              <w:bottom w:val="single" w:sz="8" w:space="0" w:color="auto"/>
              <w:right w:val="single" w:sz="8" w:space="0" w:color="auto"/>
            </w:tcBorders>
            <w:shd w:val="clear" w:color="auto" w:fill="auto"/>
            <w:noWrap/>
            <w:vAlign w:val="center"/>
            <w:hideMark/>
          </w:tcPr>
          <w:p w14:paraId="7993629D" w14:textId="77777777" w:rsidR="008D5117" w:rsidRDefault="008D5117">
            <w:pPr>
              <w:rPr>
                <w:rFonts w:ascii="Arial" w:hAnsi="Arial" w:cs="Arial"/>
                <w:color w:val="000000"/>
              </w:rPr>
            </w:pPr>
            <w:r>
              <w:rPr>
                <w:rFonts w:ascii="Arial" w:hAnsi="Arial" w:cs="Arial"/>
                <w:color w:val="000000"/>
              </w:rPr>
              <w:t>Martillo de bola</w:t>
            </w:r>
          </w:p>
        </w:tc>
        <w:tc>
          <w:tcPr>
            <w:tcW w:w="1200" w:type="dxa"/>
            <w:tcBorders>
              <w:top w:val="nil"/>
              <w:left w:val="nil"/>
              <w:bottom w:val="single" w:sz="8" w:space="0" w:color="auto"/>
              <w:right w:val="single" w:sz="8" w:space="0" w:color="auto"/>
            </w:tcBorders>
            <w:shd w:val="clear" w:color="auto" w:fill="auto"/>
            <w:noWrap/>
            <w:vAlign w:val="center"/>
            <w:hideMark/>
          </w:tcPr>
          <w:p w14:paraId="263B2AD5" w14:textId="77777777" w:rsidR="008D5117" w:rsidRDefault="008D5117">
            <w:pPr>
              <w:jc w:val="center"/>
              <w:rPr>
                <w:rFonts w:ascii="Arial" w:hAnsi="Arial" w:cs="Arial"/>
                <w:color w:val="000000"/>
              </w:rPr>
            </w:pPr>
            <w:r>
              <w:rPr>
                <w:rFonts w:ascii="Arial" w:hAnsi="Arial" w:cs="Arial"/>
                <w:color w:val="000000"/>
              </w:rPr>
              <w:t>1</w:t>
            </w:r>
          </w:p>
        </w:tc>
        <w:tc>
          <w:tcPr>
            <w:tcW w:w="1469" w:type="dxa"/>
            <w:tcBorders>
              <w:top w:val="nil"/>
              <w:left w:val="nil"/>
              <w:bottom w:val="single" w:sz="8" w:space="0" w:color="auto"/>
              <w:right w:val="single" w:sz="8" w:space="0" w:color="auto"/>
            </w:tcBorders>
            <w:shd w:val="clear" w:color="auto" w:fill="auto"/>
            <w:noWrap/>
            <w:vAlign w:val="center"/>
            <w:hideMark/>
          </w:tcPr>
          <w:p w14:paraId="46E6E25A" w14:textId="77777777" w:rsidR="008D5117" w:rsidRDefault="008D5117">
            <w:pPr>
              <w:jc w:val="center"/>
              <w:rPr>
                <w:rFonts w:ascii="Arial" w:hAnsi="Arial" w:cs="Arial"/>
                <w:color w:val="000000"/>
              </w:rPr>
            </w:pPr>
            <w:proofErr w:type="spellStart"/>
            <w:r>
              <w:rPr>
                <w:rFonts w:ascii="Arial" w:hAnsi="Arial" w:cs="Arial"/>
                <w:color w:val="000000"/>
              </w:rPr>
              <w:t>Pza</w:t>
            </w:r>
            <w:proofErr w:type="spellEnd"/>
          </w:p>
        </w:tc>
      </w:tr>
      <w:tr w:rsidR="008D5117" w14:paraId="26122DF5" w14:textId="77777777" w:rsidTr="008D5117">
        <w:trPr>
          <w:trHeight w:hRule="exact" w:val="315"/>
          <w:jc w:val="center"/>
        </w:trPr>
        <w:tc>
          <w:tcPr>
            <w:tcW w:w="5401" w:type="dxa"/>
            <w:tcBorders>
              <w:top w:val="nil"/>
              <w:left w:val="single" w:sz="8" w:space="0" w:color="auto"/>
              <w:bottom w:val="single" w:sz="8" w:space="0" w:color="auto"/>
              <w:right w:val="single" w:sz="8" w:space="0" w:color="auto"/>
            </w:tcBorders>
            <w:shd w:val="clear" w:color="auto" w:fill="auto"/>
            <w:noWrap/>
            <w:vAlign w:val="center"/>
            <w:hideMark/>
          </w:tcPr>
          <w:p w14:paraId="1D020DA4" w14:textId="77777777" w:rsidR="008D5117" w:rsidRDefault="008D5117">
            <w:pPr>
              <w:rPr>
                <w:rFonts w:ascii="Arial" w:hAnsi="Arial" w:cs="Arial"/>
                <w:color w:val="000000"/>
              </w:rPr>
            </w:pPr>
            <w:r>
              <w:rPr>
                <w:rFonts w:ascii="Arial" w:hAnsi="Arial" w:cs="Arial"/>
                <w:color w:val="000000"/>
              </w:rPr>
              <w:t xml:space="preserve">Medidor multifuncional </w:t>
            </w:r>
            <w:proofErr w:type="spellStart"/>
            <w:r>
              <w:rPr>
                <w:rFonts w:ascii="Arial" w:hAnsi="Arial" w:cs="Arial"/>
                <w:color w:val="000000"/>
              </w:rPr>
              <w:t>fluke</w:t>
            </w:r>
            <w:proofErr w:type="spellEnd"/>
            <w:r>
              <w:rPr>
                <w:rFonts w:ascii="Arial" w:hAnsi="Arial" w:cs="Arial"/>
                <w:color w:val="000000"/>
              </w:rPr>
              <w:t xml:space="preserve"> 1653</w:t>
            </w:r>
          </w:p>
        </w:tc>
        <w:tc>
          <w:tcPr>
            <w:tcW w:w="1200" w:type="dxa"/>
            <w:tcBorders>
              <w:top w:val="nil"/>
              <w:left w:val="nil"/>
              <w:bottom w:val="single" w:sz="8" w:space="0" w:color="auto"/>
              <w:right w:val="single" w:sz="8" w:space="0" w:color="auto"/>
            </w:tcBorders>
            <w:shd w:val="clear" w:color="auto" w:fill="auto"/>
            <w:noWrap/>
            <w:vAlign w:val="center"/>
            <w:hideMark/>
          </w:tcPr>
          <w:p w14:paraId="72D1FBEE" w14:textId="77777777" w:rsidR="008D5117" w:rsidRDefault="008D5117">
            <w:pPr>
              <w:jc w:val="center"/>
              <w:rPr>
                <w:rFonts w:ascii="Arial" w:hAnsi="Arial" w:cs="Arial"/>
                <w:color w:val="000000"/>
              </w:rPr>
            </w:pPr>
            <w:r>
              <w:rPr>
                <w:rFonts w:ascii="Arial" w:hAnsi="Arial" w:cs="Arial"/>
                <w:color w:val="000000"/>
              </w:rPr>
              <w:t>1</w:t>
            </w:r>
          </w:p>
        </w:tc>
        <w:tc>
          <w:tcPr>
            <w:tcW w:w="1469" w:type="dxa"/>
            <w:tcBorders>
              <w:top w:val="nil"/>
              <w:left w:val="nil"/>
              <w:bottom w:val="single" w:sz="8" w:space="0" w:color="auto"/>
              <w:right w:val="single" w:sz="8" w:space="0" w:color="auto"/>
            </w:tcBorders>
            <w:shd w:val="clear" w:color="auto" w:fill="auto"/>
            <w:noWrap/>
            <w:vAlign w:val="center"/>
            <w:hideMark/>
          </w:tcPr>
          <w:p w14:paraId="7CBAD1DE" w14:textId="77777777" w:rsidR="008D5117" w:rsidRDefault="008D5117">
            <w:pPr>
              <w:jc w:val="center"/>
              <w:rPr>
                <w:rFonts w:ascii="Arial" w:hAnsi="Arial" w:cs="Arial"/>
                <w:color w:val="000000"/>
              </w:rPr>
            </w:pPr>
            <w:proofErr w:type="spellStart"/>
            <w:r>
              <w:rPr>
                <w:rFonts w:ascii="Arial" w:hAnsi="Arial" w:cs="Arial"/>
                <w:color w:val="000000"/>
              </w:rPr>
              <w:t>Pza</w:t>
            </w:r>
            <w:proofErr w:type="spellEnd"/>
          </w:p>
        </w:tc>
      </w:tr>
      <w:tr w:rsidR="008D5117" w14:paraId="4A1E48B0" w14:textId="77777777" w:rsidTr="008D5117">
        <w:trPr>
          <w:trHeight w:hRule="exact" w:val="315"/>
          <w:jc w:val="center"/>
        </w:trPr>
        <w:tc>
          <w:tcPr>
            <w:tcW w:w="5401" w:type="dxa"/>
            <w:tcBorders>
              <w:top w:val="nil"/>
              <w:left w:val="single" w:sz="8" w:space="0" w:color="auto"/>
              <w:bottom w:val="single" w:sz="8" w:space="0" w:color="auto"/>
              <w:right w:val="single" w:sz="8" w:space="0" w:color="auto"/>
            </w:tcBorders>
            <w:shd w:val="clear" w:color="auto" w:fill="auto"/>
            <w:noWrap/>
            <w:vAlign w:val="center"/>
            <w:hideMark/>
          </w:tcPr>
          <w:p w14:paraId="2279D0AB" w14:textId="77777777" w:rsidR="008D5117" w:rsidRDefault="008D5117">
            <w:pPr>
              <w:rPr>
                <w:rFonts w:ascii="Arial" w:hAnsi="Arial" w:cs="Arial"/>
                <w:color w:val="000000"/>
              </w:rPr>
            </w:pPr>
            <w:r>
              <w:rPr>
                <w:rFonts w:ascii="Arial" w:hAnsi="Arial" w:cs="Arial"/>
                <w:color w:val="000000"/>
              </w:rPr>
              <w:t>Nivel c/imán de 9"</w:t>
            </w:r>
          </w:p>
        </w:tc>
        <w:tc>
          <w:tcPr>
            <w:tcW w:w="1200" w:type="dxa"/>
            <w:tcBorders>
              <w:top w:val="nil"/>
              <w:left w:val="nil"/>
              <w:bottom w:val="single" w:sz="8" w:space="0" w:color="auto"/>
              <w:right w:val="single" w:sz="8" w:space="0" w:color="auto"/>
            </w:tcBorders>
            <w:shd w:val="clear" w:color="auto" w:fill="auto"/>
            <w:noWrap/>
            <w:vAlign w:val="center"/>
            <w:hideMark/>
          </w:tcPr>
          <w:p w14:paraId="36470098" w14:textId="77777777" w:rsidR="008D5117" w:rsidRDefault="008D5117">
            <w:pPr>
              <w:jc w:val="center"/>
              <w:rPr>
                <w:rFonts w:ascii="Arial" w:hAnsi="Arial" w:cs="Arial"/>
                <w:color w:val="000000"/>
              </w:rPr>
            </w:pPr>
            <w:r>
              <w:rPr>
                <w:rFonts w:ascii="Arial" w:hAnsi="Arial" w:cs="Arial"/>
                <w:color w:val="000000"/>
              </w:rPr>
              <w:t>1</w:t>
            </w:r>
          </w:p>
        </w:tc>
        <w:tc>
          <w:tcPr>
            <w:tcW w:w="1469" w:type="dxa"/>
            <w:tcBorders>
              <w:top w:val="nil"/>
              <w:left w:val="nil"/>
              <w:bottom w:val="single" w:sz="8" w:space="0" w:color="auto"/>
              <w:right w:val="single" w:sz="8" w:space="0" w:color="auto"/>
            </w:tcBorders>
            <w:shd w:val="clear" w:color="auto" w:fill="auto"/>
            <w:noWrap/>
            <w:vAlign w:val="center"/>
            <w:hideMark/>
          </w:tcPr>
          <w:p w14:paraId="5CEEA434" w14:textId="77777777" w:rsidR="008D5117" w:rsidRDefault="008D5117">
            <w:pPr>
              <w:jc w:val="center"/>
              <w:rPr>
                <w:rFonts w:ascii="Arial" w:hAnsi="Arial" w:cs="Arial"/>
                <w:color w:val="000000"/>
              </w:rPr>
            </w:pPr>
            <w:proofErr w:type="spellStart"/>
            <w:r>
              <w:rPr>
                <w:rFonts w:ascii="Arial" w:hAnsi="Arial" w:cs="Arial"/>
                <w:color w:val="000000"/>
              </w:rPr>
              <w:t>Pza</w:t>
            </w:r>
            <w:proofErr w:type="spellEnd"/>
          </w:p>
        </w:tc>
      </w:tr>
      <w:tr w:rsidR="008D5117" w14:paraId="4C870DF6" w14:textId="77777777" w:rsidTr="008D5117">
        <w:trPr>
          <w:trHeight w:hRule="exact" w:val="315"/>
          <w:jc w:val="center"/>
        </w:trPr>
        <w:tc>
          <w:tcPr>
            <w:tcW w:w="5401" w:type="dxa"/>
            <w:tcBorders>
              <w:top w:val="nil"/>
              <w:left w:val="single" w:sz="8" w:space="0" w:color="auto"/>
              <w:bottom w:val="single" w:sz="8" w:space="0" w:color="auto"/>
              <w:right w:val="single" w:sz="8" w:space="0" w:color="auto"/>
            </w:tcBorders>
            <w:shd w:val="clear" w:color="auto" w:fill="auto"/>
            <w:noWrap/>
            <w:vAlign w:val="center"/>
            <w:hideMark/>
          </w:tcPr>
          <w:p w14:paraId="06D77410" w14:textId="77777777" w:rsidR="008D5117" w:rsidRDefault="008D5117">
            <w:pPr>
              <w:rPr>
                <w:rFonts w:ascii="Arial" w:hAnsi="Arial" w:cs="Arial"/>
                <w:color w:val="000000"/>
              </w:rPr>
            </w:pPr>
            <w:proofErr w:type="spellStart"/>
            <w:r>
              <w:rPr>
                <w:rFonts w:ascii="Arial" w:hAnsi="Arial" w:cs="Arial"/>
                <w:color w:val="000000"/>
              </w:rPr>
              <w:t>Pasacable</w:t>
            </w:r>
            <w:proofErr w:type="spellEnd"/>
            <w:r>
              <w:rPr>
                <w:rFonts w:ascii="Arial" w:hAnsi="Arial" w:cs="Arial"/>
                <w:color w:val="000000"/>
              </w:rPr>
              <w:t xml:space="preserve"> c/alma de acero de 30 metros</w:t>
            </w:r>
          </w:p>
        </w:tc>
        <w:tc>
          <w:tcPr>
            <w:tcW w:w="1200" w:type="dxa"/>
            <w:tcBorders>
              <w:top w:val="nil"/>
              <w:left w:val="nil"/>
              <w:bottom w:val="single" w:sz="8" w:space="0" w:color="auto"/>
              <w:right w:val="single" w:sz="8" w:space="0" w:color="auto"/>
            </w:tcBorders>
            <w:shd w:val="clear" w:color="auto" w:fill="auto"/>
            <w:noWrap/>
            <w:vAlign w:val="center"/>
            <w:hideMark/>
          </w:tcPr>
          <w:p w14:paraId="128C416A" w14:textId="77777777" w:rsidR="008D5117" w:rsidRDefault="008D5117">
            <w:pPr>
              <w:jc w:val="center"/>
              <w:rPr>
                <w:rFonts w:ascii="Arial" w:hAnsi="Arial" w:cs="Arial"/>
                <w:color w:val="000000"/>
              </w:rPr>
            </w:pPr>
            <w:r>
              <w:rPr>
                <w:rFonts w:ascii="Arial" w:hAnsi="Arial" w:cs="Arial"/>
                <w:color w:val="000000"/>
              </w:rPr>
              <w:t>1</w:t>
            </w:r>
          </w:p>
        </w:tc>
        <w:tc>
          <w:tcPr>
            <w:tcW w:w="1469" w:type="dxa"/>
            <w:tcBorders>
              <w:top w:val="nil"/>
              <w:left w:val="nil"/>
              <w:bottom w:val="single" w:sz="8" w:space="0" w:color="auto"/>
              <w:right w:val="single" w:sz="8" w:space="0" w:color="auto"/>
            </w:tcBorders>
            <w:shd w:val="clear" w:color="auto" w:fill="auto"/>
            <w:noWrap/>
            <w:vAlign w:val="center"/>
            <w:hideMark/>
          </w:tcPr>
          <w:p w14:paraId="29B62A72" w14:textId="77777777" w:rsidR="008D5117" w:rsidRDefault="008D5117">
            <w:pPr>
              <w:jc w:val="center"/>
              <w:rPr>
                <w:rFonts w:ascii="Arial" w:hAnsi="Arial" w:cs="Arial"/>
                <w:color w:val="000000"/>
              </w:rPr>
            </w:pPr>
            <w:proofErr w:type="spellStart"/>
            <w:r>
              <w:rPr>
                <w:rFonts w:ascii="Arial" w:hAnsi="Arial" w:cs="Arial"/>
                <w:color w:val="000000"/>
              </w:rPr>
              <w:t>Pza</w:t>
            </w:r>
            <w:proofErr w:type="spellEnd"/>
          </w:p>
        </w:tc>
      </w:tr>
      <w:tr w:rsidR="008D5117" w14:paraId="2E3E2CB6" w14:textId="77777777" w:rsidTr="008D5117">
        <w:trPr>
          <w:trHeight w:hRule="exact" w:val="315"/>
          <w:jc w:val="center"/>
        </w:trPr>
        <w:tc>
          <w:tcPr>
            <w:tcW w:w="5401" w:type="dxa"/>
            <w:tcBorders>
              <w:top w:val="nil"/>
              <w:left w:val="single" w:sz="8" w:space="0" w:color="auto"/>
              <w:bottom w:val="single" w:sz="8" w:space="0" w:color="auto"/>
              <w:right w:val="single" w:sz="8" w:space="0" w:color="auto"/>
            </w:tcBorders>
            <w:shd w:val="clear" w:color="auto" w:fill="auto"/>
            <w:noWrap/>
            <w:vAlign w:val="center"/>
            <w:hideMark/>
          </w:tcPr>
          <w:p w14:paraId="742F7932" w14:textId="77777777" w:rsidR="008D5117" w:rsidRDefault="008D5117">
            <w:pPr>
              <w:rPr>
                <w:rFonts w:ascii="Arial" w:hAnsi="Arial" w:cs="Arial"/>
                <w:color w:val="000000"/>
              </w:rPr>
            </w:pPr>
            <w:r>
              <w:rPr>
                <w:rFonts w:ascii="Arial" w:hAnsi="Arial" w:cs="Arial"/>
                <w:color w:val="000000"/>
              </w:rPr>
              <w:t xml:space="preserve">Pinza </w:t>
            </w:r>
            <w:proofErr w:type="spellStart"/>
            <w:r>
              <w:rPr>
                <w:rFonts w:ascii="Arial" w:hAnsi="Arial" w:cs="Arial"/>
                <w:color w:val="000000"/>
              </w:rPr>
              <w:t>amp</w:t>
            </w:r>
            <w:proofErr w:type="spellEnd"/>
            <w:r>
              <w:rPr>
                <w:rFonts w:ascii="Arial" w:hAnsi="Arial" w:cs="Arial"/>
                <w:color w:val="000000"/>
              </w:rPr>
              <w:t>. (serie-w0123616)</w:t>
            </w:r>
          </w:p>
        </w:tc>
        <w:tc>
          <w:tcPr>
            <w:tcW w:w="1200" w:type="dxa"/>
            <w:tcBorders>
              <w:top w:val="nil"/>
              <w:left w:val="nil"/>
              <w:bottom w:val="single" w:sz="8" w:space="0" w:color="auto"/>
              <w:right w:val="single" w:sz="8" w:space="0" w:color="auto"/>
            </w:tcBorders>
            <w:shd w:val="clear" w:color="auto" w:fill="auto"/>
            <w:noWrap/>
            <w:vAlign w:val="center"/>
            <w:hideMark/>
          </w:tcPr>
          <w:p w14:paraId="5C496368" w14:textId="77777777" w:rsidR="008D5117" w:rsidRDefault="008D5117">
            <w:pPr>
              <w:jc w:val="center"/>
              <w:rPr>
                <w:rFonts w:ascii="Arial" w:hAnsi="Arial" w:cs="Arial"/>
                <w:color w:val="000000"/>
              </w:rPr>
            </w:pPr>
            <w:r>
              <w:rPr>
                <w:rFonts w:ascii="Arial" w:hAnsi="Arial" w:cs="Arial"/>
                <w:color w:val="000000"/>
              </w:rPr>
              <w:t>1</w:t>
            </w:r>
          </w:p>
        </w:tc>
        <w:tc>
          <w:tcPr>
            <w:tcW w:w="1469" w:type="dxa"/>
            <w:tcBorders>
              <w:top w:val="nil"/>
              <w:left w:val="nil"/>
              <w:bottom w:val="single" w:sz="8" w:space="0" w:color="auto"/>
              <w:right w:val="single" w:sz="8" w:space="0" w:color="auto"/>
            </w:tcBorders>
            <w:shd w:val="clear" w:color="auto" w:fill="auto"/>
            <w:noWrap/>
            <w:vAlign w:val="center"/>
            <w:hideMark/>
          </w:tcPr>
          <w:p w14:paraId="06776A85" w14:textId="77777777" w:rsidR="008D5117" w:rsidRDefault="008D5117">
            <w:pPr>
              <w:jc w:val="center"/>
              <w:rPr>
                <w:rFonts w:ascii="Arial" w:hAnsi="Arial" w:cs="Arial"/>
                <w:color w:val="000000"/>
              </w:rPr>
            </w:pPr>
            <w:proofErr w:type="spellStart"/>
            <w:r>
              <w:rPr>
                <w:rFonts w:ascii="Arial" w:hAnsi="Arial" w:cs="Arial"/>
                <w:color w:val="000000"/>
              </w:rPr>
              <w:t>Pza</w:t>
            </w:r>
            <w:proofErr w:type="spellEnd"/>
          </w:p>
        </w:tc>
      </w:tr>
      <w:tr w:rsidR="008D5117" w14:paraId="5D1A516A" w14:textId="77777777" w:rsidTr="008D5117">
        <w:trPr>
          <w:trHeight w:hRule="exact" w:val="315"/>
          <w:jc w:val="center"/>
        </w:trPr>
        <w:tc>
          <w:tcPr>
            <w:tcW w:w="5401" w:type="dxa"/>
            <w:tcBorders>
              <w:top w:val="nil"/>
              <w:left w:val="single" w:sz="8" w:space="0" w:color="auto"/>
              <w:bottom w:val="single" w:sz="8" w:space="0" w:color="auto"/>
              <w:right w:val="single" w:sz="8" w:space="0" w:color="auto"/>
            </w:tcBorders>
            <w:shd w:val="clear" w:color="auto" w:fill="auto"/>
            <w:noWrap/>
            <w:vAlign w:val="center"/>
            <w:hideMark/>
          </w:tcPr>
          <w:p w14:paraId="22460508" w14:textId="77777777" w:rsidR="008D5117" w:rsidRDefault="008D5117">
            <w:pPr>
              <w:rPr>
                <w:rFonts w:ascii="Arial" w:hAnsi="Arial" w:cs="Arial"/>
                <w:color w:val="000000"/>
              </w:rPr>
            </w:pPr>
            <w:r>
              <w:rPr>
                <w:rFonts w:ascii="Arial" w:hAnsi="Arial" w:cs="Arial"/>
                <w:color w:val="000000"/>
              </w:rPr>
              <w:t>Porta silicona</w:t>
            </w:r>
          </w:p>
        </w:tc>
        <w:tc>
          <w:tcPr>
            <w:tcW w:w="1200" w:type="dxa"/>
            <w:tcBorders>
              <w:top w:val="nil"/>
              <w:left w:val="nil"/>
              <w:bottom w:val="single" w:sz="8" w:space="0" w:color="auto"/>
              <w:right w:val="single" w:sz="8" w:space="0" w:color="auto"/>
            </w:tcBorders>
            <w:shd w:val="clear" w:color="auto" w:fill="auto"/>
            <w:noWrap/>
            <w:vAlign w:val="center"/>
            <w:hideMark/>
          </w:tcPr>
          <w:p w14:paraId="733BBF3F" w14:textId="77777777" w:rsidR="008D5117" w:rsidRDefault="008D5117">
            <w:pPr>
              <w:jc w:val="center"/>
              <w:rPr>
                <w:rFonts w:ascii="Arial" w:hAnsi="Arial" w:cs="Arial"/>
                <w:color w:val="000000"/>
              </w:rPr>
            </w:pPr>
            <w:r>
              <w:rPr>
                <w:rFonts w:ascii="Arial" w:hAnsi="Arial" w:cs="Arial"/>
                <w:color w:val="000000"/>
              </w:rPr>
              <w:t>1</w:t>
            </w:r>
          </w:p>
        </w:tc>
        <w:tc>
          <w:tcPr>
            <w:tcW w:w="1469" w:type="dxa"/>
            <w:tcBorders>
              <w:top w:val="nil"/>
              <w:left w:val="nil"/>
              <w:bottom w:val="single" w:sz="8" w:space="0" w:color="auto"/>
              <w:right w:val="single" w:sz="8" w:space="0" w:color="auto"/>
            </w:tcBorders>
            <w:shd w:val="clear" w:color="auto" w:fill="auto"/>
            <w:noWrap/>
            <w:vAlign w:val="center"/>
            <w:hideMark/>
          </w:tcPr>
          <w:p w14:paraId="5624CEB1" w14:textId="77777777" w:rsidR="008D5117" w:rsidRDefault="008D5117">
            <w:pPr>
              <w:jc w:val="center"/>
              <w:rPr>
                <w:rFonts w:ascii="Arial" w:hAnsi="Arial" w:cs="Arial"/>
                <w:color w:val="000000"/>
              </w:rPr>
            </w:pPr>
            <w:proofErr w:type="spellStart"/>
            <w:r>
              <w:rPr>
                <w:rFonts w:ascii="Arial" w:hAnsi="Arial" w:cs="Arial"/>
                <w:color w:val="000000"/>
              </w:rPr>
              <w:t>Pza</w:t>
            </w:r>
            <w:proofErr w:type="spellEnd"/>
          </w:p>
        </w:tc>
      </w:tr>
      <w:tr w:rsidR="008D5117" w14:paraId="51B53867" w14:textId="77777777" w:rsidTr="008D5117">
        <w:trPr>
          <w:trHeight w:hRule="exact" w:val="315"/>
          <w:jc w:val="center"/>
        </w:trPr>
        <w:tc>
          <w:tcPr>
            <w:tcW w:w="5401" w:type="dxa"/>
            <w:tcBorders>
              <w:top w:val="nil"/>
              <w:left w:val="single" w:sz="8" w:space="0" w:color="auto"/>
              <w:bottom w:val="single" w:sz="8" w:space="0" w:color="auto"/>
              <w:right w:val="single" w:sz="8" w:space="0" w:color="auto"/>
            </w:tcBorders>
            <w:shd w:val="clear" w:color="auto" w:fill="auto"/>
            <w:noWrap/>
            <w:vAlign w:val="center"/>
            <w:hideMark/>
          </w:tcPr>
          <w:p w14:paraId="55B225AD" w14:textId="77777777" w:rsidR="008D5117" w:rsidRDefault="008D5117">
            <w:pPr>
              <w:rPr>
                <w:rFonts w:ascii="Arial" w:hAnsi="Arial" w:cs="Arial"/>
                <w:color w:val="000000"/>
              </w:rPr>
            </w:pPr>
            <w:r>
              <w:rPr>
                <w:rFonts w:ascii="Arial" w:hAnsi="Arial" w:cs="Arial"/>
                <w:color w:val="000000"/>
              </w:rPr>
              <w:t>Prensa terminal mecánica de 10-120mm</w:t>
            </w:r>
          </w:p>
        </w:tc>
        <w:tc>
          <w:tcPr>
            <w:tcW w:w="1200" w:type="dxa"/>
            <w:tcBorders>
              <w:top w:val="nil"/>
              <w:left w:val="nil"/>
              <w:bottom w:val="single" w:sz="8" w:space="0" w:color="auto"/>
              <w:right w:val="single" w:sz="8" w:space="0" w:color="auto"/>
            </w:tcBorders>
            <w:shd w:val="clear" w:color="auto" w:fill="auto"/>
            <w:noWrap/>
            <w:vAlign w:val="center"/>
            <w:hideMark/>
          </w:tcPr>
          <w:p w14:paraId="2E5C3358" w14:textId="77777777" w:rsidR="008D5117" w:rsidRDefault="008D5117">
            <w:pPr>
              <w:jc w:val="center"/>
              <w:rPr>
                <w:rFonts w:ascii="Arial" w:hAnsi="Arial" w:cs="Arial"/>
                <w:color w:val="000000"/>
              </w:rPr>
            </w:pPr>
            <w:r>
              <w:rPr>
                <w:rFonts w:ascii="Arial" w:hAnsi="Arial" w:cs="Arial"/>
                <w:color w:val="000000"/>
              </w:rPr>
              <w:t>1</w:t>
            </w:r>
          </w:p>
        </w:tc>
        <w:tc>
          <w:tcPr>
            <w:tcW w:w="1469" w:type="dxa"/>
            <w:tcBorders>
              <w:top w:val="nil"/>
              <w:left w:val="nil"/>
              <w:bottom w:val="single" w:sz="8" w:space="0" w:color="auto"/>
              <w:right w:val="single" w:sz="8" w:space="0" w:color="auto"/>
            </w:tcBorders>
            <w:shd w:val="clear" w:color="auto" w:fill="auto"/>
            <w:noWrap/>
            <w:vAlign w:val="center"/>
            <w:hideMark/>
          </w:tcPr>
          <w:p w14:paraId="222A741D" w14:textId="77777777" w:rsidR="008D5117" w:rsidRDefault="008D5117">
            <w:pPr>
              <w:jc w:val="center"/>
              <w:rPr>
                <w:rFonts w:ascii="Arial" w:hAnsi="Arial" w:cs="Arial"/>
                <w:color w:val="000000"/>
              </w:rPr>
            </w:pPr>
            <w:proofErr w:type="spellStart"/>
            <w:r>
              <w:rPr>
                <w:rFonts w:ascii="Arial" w:hAnsi="Arial" w:cs="Arial"/>
                <w:color w:val="000000"/>
              </w:rPr>
              <w:t>Pza</w:t>
            </w:r>
            <w:proofErr w:type="spellEnd"/>
          </w:p>
        </w:tc>
      </w:tr>
      <w:tr w:rsidR="008D5117" w14:paraId="6BCFEF79" w14:textId="77777777" w:rsidTr="008D5117">
        <w:trPr>
          <w:trHeight w:hRule="exact" w:val="315"/>
          <w:jc w:val="center"/>
        </w:trPr>
        <w:tc>
          <w:tcPr>
            <w:tcW w:w="5401" w:type="dxa"/>
            <w:tcBorders>
              <w:top w:val="nil"/>
              <w:left w:val="single" w:sz="8" w:space="0" w:color="auto"/>
              <w:bottom w:val="single" w:sz="8" w:space="0" w:color="auto"/>
              <w:right w:val="single" w:sz="8" w:space="0" w:color="auto"/>
            </w:tcBorders>
            <w:shd w:val="clear" w:color="auto" w:fill="auto"/>
            <w:noWrap/>
            <w:vAlign w:val="center"/>
            <w:hideMark/>
          </w:tcPr>
          <w:p w14:paraId="3041A647" w14:textId="77777777" w:rsidR="008D5117" w:rsidRDefault="008D5117">
            <w:pPr>
              <w:rPr>
                <w:rFonts w:ascii="Arial" w:hAnsi="Arial" w:cs="Arial"/>
                <w:color w:val="000000"/>
              </w:rPr>
            </w:pPr>
            <w:r>
              <w:rPr>
                <w:rFonts w:ascii="Arial" w:hAnsi="Arial" w:cs="Arial"/>
                <w:color w:val="000000"/>
              </w:rPr>
              <w:t>Rotuladora electrónica dimo</w:t>
            </w:r>
          </w:p>
        </w:tc>
        <w:tc>
          <w:tcPr>
            <w:tcW w:w="1200" w:type="dxa"/>
            <w:tcBorders>
              <w:top w:val="nil"/>
              <w:left w:val="nil"/>
              <w:bottom w:val="single" w:sz="8" w:space="0" w:color="auto"/>
              <w:right w:val="single" w:sz="8" w:space="0" w:color="auto"/>
            </w:tcBorders>
            <w:shd w:val="clear" w:color="auto" w:fill="auto"/>
            <w:noWrap/>
            <w:vAlign w:val="center"/>
            <w:hideMark/>
          </w:tcPr>
          <w:p w14:paraId="6194C9FB" w14:textId="77777777" w:rsidR="008D5117" w:rsidRDefault="008D5117">
            <w:pPr>
              <w:jc w:val="center"/>
              <w:rPr>
                <w:rFonts w:ascii="Arial" w:hAnsi="Arial" w:cs="Arial"/>
                <w:color w:val="000000"/>
              </w:rPr>
            </w:pPr>
            <w:r>
              <w:rPr>
                <w:rFonts w:ascii="Arial" w:hAnsi="Arial" w:cs="Arial"/>
                <w:color w:val="000000"/>
              </w:rPr>
              <w:t>1</w:t>
            </w:r>
          </w:p>
        </w:tc>
        <w:tc>
          <w:tcPr>
            <w:tcW w:w="1469" w:type="dxa"/>
            <w:tcBorders>
              <w:top w:val="nil"/>
              <w:left w:val="nil"/>
              <w:bottom w:val="single" w:sz="8" w:space="0" w:color="auto"/>
              <w:right w:val="single" w:sz="8" w:space="0" w:color="auto"/>
            </w:tcBorders>
            <w:shd w:val="clear" w:color="auto" w:fill="auto"/>
            <w:noWrap/>
            <w:vAlign w:val="center"/>
            <w:hideMark/>
          </w:tcPr>
          <w:p w14:paraId="24159A5F" w14:textId="77777777" w:rsidR="008D5117" w:rsidRDefault="008D5117">
            <w:pPr>
              <w:jc w:val="center"/>
              <w:rPr>
                <w:rFonts w:ascii="Arial" w:hAnsi="Arial" w:cs="Arial"/>
                <w:color w:val="000000"/>
              </w:rPr>
            </w:pPr>
            <w:proofErr w:type="spellStart"/>
            <w:r>
              <w:rPr>
                <w:rFonts w:ascii="Arial" w:hAnsi="Arial" w:cs="Arial"/>
                <w:color w:val="000000"/>
              </w:rPr>
              <w:t>Pza</w:t>
            </w:r>
            <w:proofErr w:type="spellEnd"/>
          </w:p>
        </w:tc>
      </w:tr>
      <w:tr w:rsidR="008D5117" w14:paraId="44BCDB73" w14:textId="77777777" w:rsidTr="008D5117">
        <w:trPr>
          <w:trHeight w:hRule="exact" w:val="315"/>
          <w:jc w:val="center"/>
        </w:trPr>
        <w:tc>
          <w:tcPr>
            <w:tcW w:w="5401" w:type="dxa"/>
            <w:tcBorders>
              <w:top w:val="nil"/>
              <w:left w:val="single" w:sz="8" w:space="0" w:color="auto"/>
              <w:bottom w:val="single" w:sz="8" w:space="0" w:color="auto"/>
              <w:right w:val="single" w:sz="8" w:space="0" w:color="auto"/>
            </w:tcBorders>
            <w:shd w:val="clear" w:color="auto" w:fill="auto"/>
            <w:noWrap/>
            <w:vAlign w:val="center"/>
            <w:hideMark/>
          </w:tcPr>
          <w:p w14:paraId="2322E14E" w14:textId="77777777" w:rsidR="008D5117" w:rsidRDefault="008D5117">
            <w:pPr>
              <w:rPr>
                <w:rFonts w:ascii="Arial" w:hAnsi="Arial" w:cs="Arial"/>
                <w:color w:val="000000"/>
              </w:rPr>
            </w:pPr>
            <w:r>
              <w:rPr>
                <w:rFonts w:ascii="Arial" w:hAnsi="Arial" w:cs="Arial"/>
                <w:color w:val="000000"/>
              </w:rPr>
              <w:t>Taladro portátil 1/2" c/percutor 750w</w:t>
            </w:r>
          </w:p>
        </w:tc>
        <w:tc>
          <w:tcPr>
            <w:tcW w:w="1200" w:type="dxa"/>
            <w:tcBorders>
              <w:top w:val="nil"/>
              <w:left w:val="nil"/>
              <w:bottom w:val="single" w:sz="8" w:space="0" w:color="auto"/>
              <w:right w:val="single" w:sz="8" w:space="0" w:color="auto"/>
            </w:tcBorders>
            <w:shd w:val="clear" w:color="auto" w:fill="auto"/>
            <w:noWrap/>
            <w:vAlign w:val="center"/>
            <w:hideMark/>
          </w:tcPr>
          <w:p w14:paraId="0C2A39FE" w14:textId="77777777" w:rsidR="008D5117" w:rsidRDefault="008D5117">
            <w:pPr>
              <w:jc w:val="center"/>
              <w:rPr>
                <w:rFonts w:ascii="Arial" w:hAnsi="Arial" w:cs="Arial"/>
                <w:color w:val="000000"/>
              </w:rPr>
            </w:pPr>
            <w:r>
              <w:rPr>
                <w:rFonts w:ascii="Arial" w:hAnsi="Arial" w:cs="Arial"/>
                <w:color w:val="000000"/>
              </w:rPr>
              <w:t>1</w:t>
            </w:r>
          </w:p>
        </w:tc>
        <w:tc>
          <w:tcPr>
            <w:tcW w:w="1469" w:type="dxa"/>
            <w:tcBorders>
              <w:top w:val="nil"/>
              <w:left w:val="nil"/>
              <w:bottom w:val="single" w:sz="8" w:space="0" w:color="auto"/>
              <w:right w:val="single" w:sz="8" w:space="0" w:color="auto"/>
            </w:tcBorders>
            <w:shd w:val="clear" w:color="auto" w:fill="auto"/>
            <w:noWrap/>
            <w:vAlign w:val="center"/>
            <w:hideMark/>
          </w:tcPr>
          <w:p w14:paraId="4AFF71C8" w14:textId="77777777" w:rsidR="008D5117" w:rsidRDefault="008D5117">
            <w:pPr>
              <w:jc w:val="center"/>
              <w:rPr>
                <w:rFonts w:ascii="Arial" w:hAnsi="Arial" w:cs="Arial"/>
                <w:color w:val="000000"/>
              </w:rPr>
            </w:pPr>
            <w:proofErr w:type="spellStart"/>
            <w:r>
              <w:rPr>
                <w:rFonts w:ascii="Arial" w:hAnsi="Arial" w:cs="Arial"/>
                <w:color w:val="000000"/>
              </w:rPr>
              <w:t>Pza</w:t>
            </w:r>
            <w:proofErr w:type="spellEnd"/>
          </w:p>
        </w:tc>
      </w:tr>
      <w:tr w:rsidR="008D5117" w14:paraId="6DE57074" w14:textId="77777777" w:rsidTr="008D5117">
        <w:trPr>
          <w:trHeight w:hRule="exact" w:val="315"/>
          <w:jc w:val="center"/>
        </w:trPr>
        <w:tc>
          <w:tcPr>
            <w:tcW w:w="5401" w:type="dxa"/>
            <w:tcBorders>
              <w:top w:val="nil"/>
              <w:left w:val="single" w:sz="8" w:space="0" w:color="auto"/>
              <w:bottom w:val="single" w:sz="8" w:space="0" w:color="auto"/>
              <w:right w:val="single" w:sz="8" w:space="0" w:color="auto"/>
            </w:tcBorders>
            <w:shd w:val="clear" w:color="auto" w:fill="auto"/>
            <w:noWrap/>
            <w:vAlign w:val="center"/>
            <w:hideMark/>
          </w:tcPr>
          <w:p w14:paraId="1C3BA3CB" w14:textId="77777777" w:rsidR="008D5117" w:rsidRDefault="008D5117">
            <w:pPr>
              <w:rPr>
                <w:rFonts w:ascii="Arial" w:hAnsi="Arial" w:cs="Arial"/>
                <w:color w:val="000000"/>
              </w:rPr>
            </w:pPr>
            <w:r>
              <w:rPr>
                <w:rFonts w:ascii="Arial" w:hAnsi="Arial" w:cs="Arial"/>
                <w:color w:val="000000"/>
              </w:rPr>
              <w:t>Tarjeta de cierre y etiquetado c/candado</w:t>
            </w:r>
          </w:p>
        </w:tc>
        <w:tc>
          <w:tcPr>
            <w:tcW w:w="1200" w:type="dxa"/>
            <w:tcBorders>
              <w:top w:val="nil"/>
              <w:left w:val="nil"/>
              <w:bottom w:val="single" w:sz="8" w:space="0" w:color="auto"/>
              <w:right w:val="single" w:sz="8" w:space="0" w:color="auto"/>
            </w:tcBorders>
            <w:shd w:val="clear" w:color="auto" w:fill="auto"/>
            <w:noWrap/>
            <w:vAlign w:val="center"/>
            <w:hideMark/>
          </w:tcPr>
          <w:p w14:paraId="3707747E" w14:textId="77777777" w:rsidR="008D5117" w:rsidRDefault="008D5117">
            <w:pPr>
              <w:jc w:val="center"/>
              <w:rPr>
                <w:rFonts w:ascii="Arial" w:hAnsi="Arial" w:cs="Arial"/>
                <w:color w:val="000000"/>
              </w:rPr>
            </w:pPr>
            <w:r>
              <w:rPr>
                <w:rFonts w:ascii="Arial" w:hAnsi="Arial" w:cs="Arial"/>
                <w:color w:val="000000"/>
              </w:rPr>
              <w:t>2</w:t>
            </w:r>
          </w:p>
        </w:tc>
        <w:tc>
          <w:tcPr>
            <w:tcW w:w="1469" w:type="dxa"/>
            <w:tcBorders>
              <w:top w:val="nil"/>
              <w:left w:val="nil"/>
              <w:bottom w:val="single" w:sz="8" w:space="0" w:color="auto"/>
              <w:right w:val="single" w:sz="8" w:space="0" w:color="auto"/>
            </w:tcBorders>
            <w:shd w:val="clear" w:color="auto" w:fill="auto"/>
            <w:noWrap/>
            <w:vAlign w:val="center"/>
            <w:hideMark/>
          </w:tcPr>
          <w:p w14:paraId="340CE622" w14:textId="77777777" w:rsidR="008D5117" w:rsidRDefault="008D5117">
            <w:pPr>
              <w:jc w:val="center"/>
              <w:rPr>
                <w:rFonts w:ascii="Arial" w:hAnsi="Arial" w:cs="Arial"/>
                <w:color w:val="000000"/>
              </w:rPr>
            </w:pPr>
            <w:proofErr w:type="spellStart"/>
            <w:r>
              <w:rPr>
                <w:rFonts w:ascii="Arial" w:hAnsi="Arial" w:cs="Arial"/>
                <w:color w:val="000000"/>
              </w:rPr>
              <w:t>Pza</w:t>
            </w:r>
            <w:proofErr w:type="spellEnd"/>
          </w:p>
        </w:tc>
      </w:tr>
      <w:tr w:rsidR="008D5117" w14:paraId="75F50236" w14:textId="77777777" w:rsidTr="008D5117">
        <w:trPr>
          <w:trHeight w:hRule="exact" w:val="315"/>
          <w:jc w:val="center"/>
        </w:trPr>
        <w:tc>
          <w:tcPr>
            <w:tcW w:w="5401" w:type="dxa"/>
            <w:tcBorders>
              <w:top w:val="nil"/>
              <w:left w:val="single" w:sz="8" w:space="0" w:color="auto"/>
              <w:bottom w:val="single" w:sz="8" w:space="0" w:color="auto"/>
              <w:right w:val="single" w:sz="8" w:space="0" w:color="auto"/>
            </w:tcBorders>
            <w:shd w:val="clear" w:color="auto" w:fill="auto"/>
            <w:noWrap/>
            <w:vAlign w:val="center"/>
            <w:hideMark/>
          </w:tcPr>
          <w:p w14:paraId="161804A2" w14:textId="77777777" w:rsidR="008D5117" w:rsidRDefault="008D5117">
            <w:pPr>
              <w:rPr>
                <w:rFonts w:ascii="Arial" w:hAnsi="Arial" w:cs="Arial"/>
                <w:color w:val="000000"/>
              </w:rPr>
            </w:pPr>
            <w:proofErr w:type="spellStart"/>
            <w:r>
              <w:rPr>
                <w:rFonts w:ascii="Arial" w:hAnsi="Arial" w:cs="Arial"/>
                <w:color w:val="000000"/>
              </w:rPr>
              <w:t>Wincha</w:t>
            </w:r>
            <w:proofErr w:type="spellEnd"/>
            <w:r>
              <w:rPr>
                <w:rFonts w:ascii="Arial" w:hAnsi="Arial" w:cs="Arial"/>
                <w:color w:val="000000"/>
              </w:rPr>
              <w:t xml:space="preserve"> de 50 metros</w:t>
            </w:r>
          </w:p>
        </w:tc>
        <w:tc>
          <w:tcPr>
            <w:tcW w:w="1200" w:type="dxa"/>
            <w:tcBorders>
              <w:top w:val="nil"/>
              <w:left w:val="nil"/>
              <w:bottom w:val="single" w:sz="8" w:space="0" w:color="auto"/>
              <w:right w:val="single" w:sz="8" w:space="0" w:color="auto"/>
            </w:tcBorders>
            <w:shd w:val="clear" w:color="auto" w:fill="auto"/>
            <w:noWrap/>
            <w:vAlign w:val="center"/>
            <w:hideMark/>
          </w:tcPr>
          <w:p w14:paraId="3276834F" w14:textId="77777777" w:rsidR="008D5117" w:rsidRDefault="008D5117">
            <w:pPr>
              <w:jc w:val="center"/>
              <w:rPr>
                <w:rFonts w:ascii="Arial" w:hAnsi="Arial" w:cs="Arial"/>
                <w:color w:val="000000"/>
              </w:rPr>
            </w:pPr>
            <w:r>
              <w:rPr>
                <w:rFonts w:ascii="Arial" w:hAnsi="Arial" w:cs="Arial"/>
                <w:color w:val="000000"/>
              </w:rPr>
              <w:t>1</w:t>
            </w:r>
          </w:p>
        </w:tc>
        <w:tc>
          <w:tcPr>
            <w:tcW w:w="1469" w:type="dxa"/>
            <w:tcBorders>
              <w:top w:val="nil"/>
              <w:left w:val="nil"/>
              <w:bottom w:val="single" w:sz="8" w:space="0" w:color="auto"/>
              <w:right w:val="single" w:sz="8" w:space="0" w:color="auto"/>
            </w:tcBorders>
            <w:shd w:val="clear" w:color="auto" w:fill="auto"/>
            <w:noWrap/>
            <w:vAlign w:val="center"/>
            <w:hideMark/>
          </w:tcPr>
          <w:p w14:paraId="079839FB" w14:textId="77777777" w:rsidR="008D5117" w:rsidRDefault="008D5117">
            <w:pPr>
              <w:jc w:val="center"/>
              <w:rPr>
                <w:rFonts w:ascii="Arial" w:hAnsi="Arial" w:cs="Arial"/>
                <w:color w:val="000000"/>
              </w:rPr>
            </w:pPr>
            <w:proofErr w:type="spellStart"/>
            <w:r>
              <w:rPr>
                <w:rFonts w:ascii="Arial" w:hAnsi="Arial" w:cs="Arial"/>
                <w:color w:val="000000"/>
              </w:rPr>
              <w:t>Pza</w:t>
            </w:r>
            <w:proofErr w:type="spellEnd"/>
          </w:p>
        </w:tc>
      </w:tr>
      <w:tr w:rsidR="008D5117" w14:paraId="335E39B3" w14:textId="77777777" w:rsidTr="008D5117">
        <w:trPr>
          <w:trHeight w:hRule="exact" w:val="315"/>
          <w:jc w:val="center"/>
        </w:trPr>
        <w:tc>
          <w:tcPr>
            <w:tcW w:w="5401" w:type="dxa"/>
            <w:tcBorders>
              <w:top w:val="nil"/>
              <w:left w:val="single" w:sz="8" w:space="0" w:color="auto"/>
              <w:bottom w:val="single" w:sz="8" w:space="0" w:color="auto"/>
              <w:right w:val="single" w:sz="8" w:space="0" w:color="auto"/>
            </w:tcBorders>
            <w:shd w:val="clear" w:color="auto" w:fill="auto"/>
            <w:noWrap/>
            <w:vAlign w:val="center"/>
            <w:hideMark/>
          </w:tcPr>
          <w:p w14:paraId="5362BC04" w14:textId="77777777" w:rsidR="008D5117" w:rsidRDefault="008D5117">
            <w:pPr>
              <w:rPr>
                <w:rFonts w:ascii="Arial" w:hAnsi="Arial" w:cs="Arial"/>
                <w:color w:val="000000"/>
              </w:rPr>
            </w:pPr>
            <w:proofErr w:type="spellStart"/>
            <w:r>
              <w:rPr>
                <w:rFonts w:ascii="Arial" w:hAnsi="Arial" w:cs="Arial"/>
                <w:color w:val="000000"/>
              </w:rPr>
              <w:t>Fluke</w:t>
            </w:r>
            <w:proofErr w:type="spellEnd"/>
            <w:r>
              <w:rPr>
                <w:rFonts w:ascii="Arial" w:hAnsi="Arial" w:cs="Arial"/>
                <w:color w:val="000000"/>
              </w:rPr>
              <w:t xml:space="preserve"> 1653 Equipos Multifuncional</w:t>
            </w:r>
          </w:p>
        </w:tc>
        <w:tc>
          <w:tcPr>
            <w:tcW w:w="1200" w:type="dxa"/>
            <w:tcBorders>
              <w:top w:val="nil"/>
              <w:left w:val="nil"/>
              <w:bottom w:val="single" w:sz="8" w:space="0" w:color="auto"/>
              <w:right w:val="single" w:sz="8" w:space="0" w:color="auto"/>
            </w:tcBorders>
            <w:shd w:val="clear" w:color="auto" w:fill="auto"/>
            <w:noWrap/>
            <w:vAlign w:val="center"/>
            <w:hideMark/>
          </w:tcPr>
          <w:p w14:paraId="0DD3BC99" w14:textId="77777777" w:rsidR="008D5117" w:rsidRDefault="008D5117">
            <w:pPr>
              <w:jc w:val="center"/>
              <w:rPr>
                <w:rFonts w:ascii="Arial" w:hAnsi="Arial" w:cs="Arial"/>
                <w:color w:val="000000"/>
              </w:rPr>
            </w:pPr>
            <w:r>
              <w:rPr>
                <w:rFonts w:ascii="Arial" w:hAnsi="Arial" w:cs="Arial"/>
                <w:color w:val="000000"/>
              </w:rPr>
              <w:t>1</w:t>
            </w:r>
          </w:p>
        </w:tc>
        <w:tc>
          <w:tcPr>
            <w:tcW w:w="1469" w:type="dxa"/>
            <w:tcBorders>
              <w:top w:val="nil"/>
              <w:left w:val="nil"/>
              <w:bottom w:val="single" w:sz="8" w:space="0" w:color="auto"/>
              <w:right w:val="single" w:sz="8" w:space="0" w:color="auto"/>
            </w:tcBorders>
            <w:shd w:val="clear" w:color="auto" w:fill="auto"/>
            <w:noWrap/>
            <w:vAlign w:val="center"/>
            <w:hideMark/>
          </w:tcPr>
          <w:p w14:paraId="0EF6F694" w14:textId="77777777" w:rsidR="008D5117" w:rsidRDefault="008D5117">
            <w:pPr>
              <w:jc w:val="center"/>
              <w:rPr>
                <w:rFonts w:ascii="Arial" w:hAnsi="Arial" w:cs="Arial"/>
                <w:color w:val="000000"/>
              </w:rPr>
            </w:pPr>
            <w:proofErr w:type="spellStart"/>
            <w:r>
              <w:rPr>
                <w:rFonts w:ascii="Arial" w:hAnsi="Arial" w:cs="Arial"/>
                <w:color w:val="000000"/>
              </w:rPr>
              <w:t>Pza</w:t>
            </w:r>
            <w:proofErr w:type="spellEnd"/>
          </w:p>
        </w:tc>
      </w:tr>
      <w:tr w:rsidR="008D5117" w14:paraId="67F9A102" w14:textId="77777777" w:rsidTr="008D5117">
        <w:trPr>
          <w:trHeight w:hRule="exact" w:val="315"/>
          <w:jc w:val="center"/>
        </w:trPr>
        <w:tc>
          <w:tcPr>
            <w:tcW w:w="5401" w:type="dxa"/>
            <w:tcBorders>
              <w:top w:val="nil"/>
              <w:left w:val="single" w:sz="8" w:space="0" w:color="auto"/>
              <w:bottom w:val="single" w:sz="8" w:space="0" w:color="auto"/>
              <w:right w:val="single" w:sz="8" w:space="0" w:color="auto"/>
            </w:tcBorders>
            <w:shd w:val="clear" w:color="auto" w:fill="auto"/>
            <w:noWrap/>
            <w:vAlign w:val="center"/>
            <w:hideMark/>
          </w:tcPr>
          <w:p w14:paraId="40D848C4" w14:textId="77777777" w:rsidR="008D5117" w:rsidRDefault="008D5117">
            <w:pPr>
              <w:rPr>
                <w:rFonts w:ascii="Arial" w:hAnsi="Arial" w:cs="Arial"/>
                <w:color w:val="000000"/>
              </w:rPr>
            </w:pPr>
            <w:r>
              <w:rPr>
                <w:rFonts w:ascii="Arial" w:hAnsi="Arial" w:cs="Arial"/>
                <w:color w:val="000000"/>
              </w:rPr>
              <w:t xml:space="preserve">Pinza </w:t>
            </w:r>
            <w:proofErr w:type="spellStart"/>
            <w:r>
              <w:rPr>
                <w:rFonts w:ascii="Arial" w:hAnsi="Arial" w:cs="Arial"/>
                <w:color w:val="000000"/>
              </w:rPr>
              <w:t>amperimétrica</w:t>
            </w:r>
            <w:proofErr w:type="spellEnd"/>
          </w:p>
        </w:tc>
        <w:tc>
          <w:tcPr>
            <w:tcW w:w="1200" w:type="dxa"/>
            <w:tcBorders>
              <w:top w:val="nil"/>
              <w:left w:val="nil"/>
              <w:bottom w:val="single" w:sz="8" w:space="0" w:color="auto"/>
              <w:right w:val="single" w:sz="8" w:space="0" w:color="auto"/>
            </w:tcBorders>
            <w:shd w:val="clear" w:color="auto" w:fill="auto"/>
            <w:noWrap/>
            <w:vAlign w:val="center"/>
            <w:hideMark/>
          </w:tcPr>
          <w:p w14:paraId="446C5EA5" w14:textId="77777777" w:rsidR="008D5117" w:rsidRDefault="008D5117">
            <w:pPr>
              <w:jc w:val="center"/>
              <w:rPr>
                <w:rFonts w:ascii="Arial" w:hAnsi="Arial" w:cs="Arial"/>
                <w:color w:val="000000"/>
              </w:rPr>
            </w:pPr>
            <w:r>
              <w:rPr>
                <w:rFonts w:ascii="Arial" w:hAnsi="Arial" w:cs="Arial"/>
                <w:color w:val="000000"/>
              </w:rPr>
              <w:t>1</w:t>
            </w:r>
          </w:p>
        </w:tc>
        <w:tc>
          <w:tcPr>
            <w:tcW w:w="1469" w:type="dxa"/>
            <w:tcBorders>
              <w:top w:val="nil"/>
              <w:left w:val="nil"/>
              <w:bottom w:val="single" w:sz="8" w:space="0" w:color="auto"/>
              <w:right w:val="single" w:sz="8" w:space="0" w:color="auto"/>
            </w:tcBorders>
            <w:shd w:val="clear" w:color="auto" w:fill="auto"/>
            <w:noWrap/>
            <w:vAlign w:val="center"/>
            <w:hideMark/>
          </w:tcPr>
          <w:p w14:paraId="0C77B8CF" w14:textId="77777777" w:rsidR="008D5117" w:rsidRDefault="008D5117">
            <w:pPr>
              <w:jc w:val="center"/>
              <w:rPr>
                <w:rFonts w:ascii="Arial" w:hAnsi="Arial" w:cs="Arial"/>
                <w:color w:val="000000"/>
              </w:rPr>
            </w:pPr>
            <w:proofErr w:type="spellStart"/>
            <w:r>
              <w:rPr>
                <w:rFonts w:ascii="Arial" w:hAnsi="Arial" w:cs="Arial"/>
                <w:color w:val="000000"/>
              </w:rPr>
              <w:t>Pza</w:t>
            </w:r>
            <w:proofErr w:type="spellEnd"/>
          </w:p>
        </w:tc>
      </w:tr>
      <w:tr w:rsidR="008D5117" w14:paraId="35634D53" w14:textId="77777777" w:rsidTr="008D5117">
        <w:trPr>
          <w:trHeight w:hRule="exact" w:val="315"/>
          <w:jc w:val="center"/>
        </w:trPr>
        <w:tc>
          <w:tcPr>
            <w:tcW w:w="5401" w:type="dxa"/>
            <w:tcBorders>
              <w:top w:val="nil"/>
              <w:left w:val="single" w:sz="8" w:space="0" w:color="auto"/>
              <w:bottom w:val="single" w:sz="8" w:space="0" w:color="auto"/>
              <w:right w:val="single" w:sz="8" w:space="0" w:color="auto"/>
            </w:tcBorders>
            <w:shd w:val="clear" w:color="auto" w:fill="auto"/>
            <w:noWrap/>
            <w:vAlign w:val="center"/>
            <w:hideMark/>
          </w:tcPr>
          <w:p w14:paraId="6EA2B253" w14:textId="77777777" w:rsidR="008D5117" w:rsidRDefault="008D5117">
            <w:pPr>
              <w:rPr>
                <w:rFonts w:ascii="Arial" w:hAnsi="Arial" w:cs="Arial"/>
                <w:color w:val="000000"/>
              </w:rPr>
            </w:pPr>
            <w:proofErr w:type="spellStart"/>
            <w:r>
              <w:rPr>
                <w:rFonts w:ascii="Arial" w:hAnsi="Arial" w:cs="Arial"/>
                <w:color w:val="000000"/>
              </w:rPr>
              <w:t>Megguer</w:t>
            </w:r>
            <w:proofErr w:type="spellEnd"/>
            <w:r>
              <w:rPr>
                <w:rFonts w:ascii="Arial" w:hAnsi="Arial" w:cs="Arial"/>
                <w:color w:val="000000"/>
              </w:rPr>
              <w:t xml:space="preserve"> de tierra</w:t>
            </w:r>
          </w:p>
        </w:tc>
        <w:tc>
          <w:tcPr>
            <w:tcW w:w="1200" w:type="dxa"/>
            <w:tcBorders>
              <w:top w:val="nil"/>
              <w:left w:val="nil"/>
              <w:bottom w:val="single" w:sz="8" w:space="0" w:color="auto"/>
              <w:right w:val="single" w:sz="8" w:space="0" w:color="auto"/>
            </w:tcBorders>
            <w:shd w:val="clear" w:color="auto" w:fill="auto"/>
            <w:noWrap/>
            <w:vAlign w:val="center"/>
            <w:hideMark/>
          </w:tcPr>
          <w:p w14:paraId="72A009DE" w14:textId="77777777" w:rsidR="008D5117" w:rsidRDefault="008D5117">
            <w:pPr>
              <w:jc w:val="center"/>
              <w:rPr>
                <w:rFonts w:ascii="Arial" w:hAnsi="Arial" w:cs="Arial"/>
                <w:color w:val="000000"/>
              </w:rPr>
            </w:pPr>
            <w:r>
              <w:rPr>
                <w:rFonts w:ascii="Arial" w:hAnsi="Arial" w:cs="Arial"/>
                <w:color w:val="000000"/>
              </w:rPr>
              <w:t>1</w:t>
            </w:r>
          </w:p>
        </w:tc>
        <w:tc>
          <w:tcPr>
            <w:tcW w:w="1469" w:type="dxa"/>
            <w:tcBorders>
              <w:top w:val="nil"/>
              <w:left w:val="nil"/>
              <w:bottom w:val="single" w:sz="8" w:space="0" w:color="auto"/>
              <w:right w:val="single" w:sz="8" w:space="0" w:color="auto"/>
            </w:tcBorders>
            <w:shd w:val="clear" w:color="auto" w:fill="auto"/>
            <w:noWrap/>
            <w:vAlign w:val="center"/>
            <w:hideMark/>
          </w:tcPr>
          <w:p w14:paraId="00A78343" w14:textId="77777777" w:rsidR="008D5117" w:rsidRDefault="008D5117">
            <w:pPr>
              <w:jc w:val="center"/>
              <w:rPr>
                <w:rFonts w:ascii="Arial" w:hAnsi="Arial" w:cs="Arial"/>
                <w:color w:val="000000"/>
              </w:rPr>
            </w:pPr>
            <w:proofErr w:type="spellStart"/>
            <w:r>
              <w:rPr>
                <w:rFonts w:ascii="Arial" w:hAnsi="Arial" w:cs="Arial"/>
                <w:color w:val="000000"/>
              </w:rPr>
              <w:t>Pza</w:t>
            </w:r>
            <w:proofErr w:type="spellEnd"/>
          </w:p>
        </w:tc>
      </w:tr>
      <w:tr w:rsidR="008D5117" w14:paraId="196DCCB4" w14:textId="77777777" w:rsidTr="008D5117">
        <w:trPr>
          <w:trHeight w:hRule="exact" w:val="315"/>
          <w:jc w:val="center"/>
        </w:trPr>
        <w:tc>
          <w:tcPr>
            <w:tcW w:w="5401" w:type="dxa"/>
            <w:tcBorders>
              <w:top w:val="nil"/>
              <w:left w:val="single" w:sz="8" w:space="0" w:color="auto"/>
              <w:bottom w:val="single" w:sz="8" w:space="0" w:color="auto"/>
              <w:right w:val="single" w:sz="8" w:space="0" w:color="auto"/>
            </w:tcBorders>
            <w:shd w:val="clear" w:color="auto" w:fill="auto"/>
            <w:noWrap/>
            <w:vAlign w:val="center"/>
            <w:hideMark/>
          </w:tcPr>
          <w:p w14:paraId="3D9A3488" w14:textId="77777777" w:rsidR="008D5117" w:rsidRDefault="008D5117">
            <w:pPr>
              <w:rPr>
                <w:rFonts w:ascii="Arial" w:hAnsi="Arial" w:cs="Arial"/>
                <w:color w:val="000000"/>
              </w:rPr>
            </w:pPr>
            <w:r>
              <w:rPr>
                <w:rFonts w:ascii="Arial" w:hAnsi="Arial" w:cs="Arial"/>
                <w:color w:val="000000"/>
              </w:rPr>
              <w:t>Luxómetro</w:t>
            </w:r>
          </w:p>
        </w:tc>
        <w:tc>
          <w:tcPr>
            <w:tcW w:w="1200" w:type="dxa"/>
            <w:tcBorders>
              <w:top w:val="nil"/>
              <w:left w:val="nil"/>
              <w:bottom w:val="single" w:sz="8" w:space="0" w:color="auto"/>
              <w:right w:val="single" w:sz="8" w:space="0" w:color="auto"/>
            </w:tcBorders>
            <w:shd w:val="clear" w:color="auto" w:fill="auto"/>
            <w:noWrap/>
            <w:vAlign w:val="center"/>
            <w:hideMark/>
          </w:tcPr>
          <w:p w14:paraId="5FDE205E" w14:textId="77777777" w:rsidR="008D5117" w:rsidRDefault="008D5117">
            <w:pPr>
              <w:jc w:val="center"/>
              <w:rPr>
                <w:rFonts w:ascii="Arial" w:hAnsi="Arial" w:cs="Arial"/>
                <w:color w:val="000000"/>
              </w:rPr>
            </w:pPr>
            <w:r>
              <w:rPr>
                <w:rFonts w:ascii="Arial" w:hAnsi="Arial" w:cs="Arial"/>
                <w:color w:val="000000"/>
              </w:rPr>
              <w:t>1</w:t>
            </w:r>
          </w:p>
        </w:tc>
        <w:tc>
          <w:tcPr>
            <w:tcW w:w="1469" w:type="dxa"/>
            <w:tcBorders>
              <w:top w:val="nil"/>
              <w:left w:val="nil"/>
              <w:bottom w:val="single" w:sz="8" w:space="0" w:color="auto"/>
              <w:right w:val="single" w:sz="8" w:space="0" w:color="auto"/>
            </w:tcBorders>
            <w:shd w:val="clear" w:color="auto" w:fill="auto"/>
            <w:noWrap/>
            <w:vAlign w:val="center"/>
            <w:hideMark/>
          </w:tcPr>
          <w:p w14:paraId="678CA39E" w14:textId="77777777" w:rsidR="008D5117" w:rsidRDefault="008D5117">
            <w:pPr>
              <w:jc w:val="center"/>
              <w:rPr>
                <w:rFonts w:ascii="Arial" w:hAnsi="Arial" w:cs="Arial"/>
                <w:color w:val="000000"/>
              </w:rPr>
            </w:pPr>
            <w:proofErr w:type="spellStart"/>
            <w:r>
              <w:rPr>
                <w:rFonts w:ascii="Arial" w:hAnsi="Arial" w:cs="Arial"/>
                <w:color w:val="000000"/>
              </w:rPr>
              <w:t>Pza</w:t>
            </w:r>
            <w:proofErr w:type="spellEnd"/>
          </w:p>
        </w:tc>
      </w:tr>
    </w:tbl>
    <w:p w14:paraId="2452C2E0" w14:textId="77777777" w:rsidR="008D5117" w:rsidRPr="009D7DC2" w:rsidRDefault="008D5117" w:rsidP="008D5117"/>
    <w:p w14:paraId="160AC8AB" w14:textId="77777777" w:rsidR="00C611A5" w:rsidRDefault="00C611A5" w:rsidP="008D5117">
      <w:pPr>
        <w:pStyle w:val="Ttulo1"/>
        <w:numPr>
          <w:ilvl w:val="0"/>
          <w:numId w:val="33"/>
        </w:numPr>
        <w:ind w:left="0" w:right="-230" w:firstLine="0"/>
        <w:rPr>
          <w:rFonts w:ascii="Arial" w:hAnsi="Arial" w:cs="Arial"/>
          <w:sz w:val="24"/>
          <w:szCs w:val="24"/>
        </w:rPr>
      </w:pPr>
      <w:r w:rsidRPr="009D7DC2">
        <w:rPr>
          <w:rFonts w:ascii="Arial" w:hAnsi="Arial" w:cs="Arial"/>
          <w:sz w:val="24"/>
          <w:szCs w:val="24"/>
        </w:rPr>
        <w:t>PERSONAL Y ORGANIZACIÓN DEL PROPONENTE</w:t>
      </w:r>
      <w:bookmarkEnd w:id="13"/>
      <w:bookmarkEnd w:id="14"/>
    </w:p>
    <w:p w14:paraId="36C111ED" w14:textId="77777777" w:rsidR="009D7DC2" w:rsidRPr="009D7DC2" w:rsidRDefault="009D7DC2" w:rsidP="008D5117"/>
    <w:p w14:paraId="27D987B7" w14:textId="77777777" w:rsidR="00512730" w:rsidRDefault="00512730" w:rsidP="008D5117">
      <w:pPr>
        <w:widowControl w:val="0"/>
        <w:ind w:right="-230"/>
        <w:jc w:val="both"/>
        <w:rPr>
          <w:rFonts w:ascii="Arial" w:hAnsi="Arial" w:cs="Arial"/>
          <w:bCs/>
          <w:lang w:val="es-BO"/>
        </w:rPr>
      </w:pPr>
      <w:r w:rsidRPr="009D7DC2">
        <w:rPr>
          <w:rFonts w:ascii="Arial" w:hAnsi="Arial" w:cs="Arial"/>
          <w:bCs/>
          <w:lang w:val="es-BO"/>
        </w:rPr>
        <w:t>Para la prestación del servicio, YPFB T</w:t>
      </w:r>
      <w:r w:rsidR="00FC7687" w:rsidRPr="009D7DC2">
        <w:rPr>
          <w:rFonts w:ascii="Arial" w:hAnsi="Arial" w:cs="Arial"/>
          <w:bCs/>
          <w:lang w:val="es-BO"/>
        </w:rPr>
        <w:t>ransporte</w:t>
      </w:r>
      <w:r w:rsidR="008A69AC" w:rsidRPr="009D7DC2">
        <w:rPr>
          <w:rFonts w:ascii="Arial" w:hAnsi="Arial" w:cs="Arial"/>
          <w:bCs/>
          <w:lang w:val="es-BO"/>
        </w:rPr>
        <w:t xml:space="preserve"> S.A.</w:t>
      </w:r>
      <w:r w:rsidRPr="009D7DC2">
        <w:rPr>
          <w:rFonts w:ascii="Arial" w:hAnsi="Arial" w:cs="Arial"/>
          <w:bCs/>
          <w:lang w:val="es-BO"/>
        </w:rPr>
        <w:t xml:space="preserve"> requiere el siguiente personal a ser provisto por el contratista:</w:t>
      </w:r>
    </w:p>
    <w:p w14:paraId="5F38506B" w14:textId="77777777" w:rsidR="009D7DC2" w:rsidRPr="009D7DC2" w:rsidRDefault="009D7DC2" w:rsidP="008D5117">
      <w:pPr>
        <w:widowControl w:val="0"/>
        <w:ind w:right="-230"/>
        <w:jc w:val="both"/>
        <w:rPr>
          <w:rFonts w:ascii="Arial" w:hAnsi="Arial" w:cs="Arial"/>
          <w:bCs/>
          <w:lang w:val="es-BO"/>
        </w:rPr>
      </w:pPr>
    </w:p>
    <w:p w14:paraId="0E720A04" w14:textId="77777777" w:rsidR="001A20A2" w:rsidRPr="009D7DC2" w:rsidRDefault="001A20A2" w:rsidP="008D5117">
      <w:pPr>
        <w:widowControl w:val="0"/>
        <w:ind w:right="-230"/>
        <w:jc w:val="both"/>
        <w:rPr>
          <w:rFonts w:ascii="Arial" w:hAnsi="Arial" w:cs="Arial"/>
          <w:bCs/>
          <w:lang w:val="es-BO"/>
        </w:rPr>
      </w:pPr>
      <w:r w:rsidRPr="009D7DC2">
        <w:rPr>
          <w:rFonts w:ascii="Arial" w:hAnsi="Arial" w:cs="Arial"/>
          <w:b/>
          <w:bCs/>
          <w:lang w:val="es-BO"/>
        </w:rPr>
        <w:t xml:space="preserve">Un (1) Técnico electricista, </w:t>
      </w:r>
      <w:r w:rsidR="00505C5C" w:rsidRPr="009D7DC2">
        <w:rPr>
          <w:rFonts w:ascii="Arial" w:hAnsi="Arial" w:cs="Arial"/>
        </w:rPr>
        <w:t>de forma permanente, con la siguiente formación</w:t>
      </w:r>
      <w:r w:rsidRPr="009D7DC2">
        <w:rPr>
          <w:rFonts w:ascii="Arial" w:hAnsi="Arial" w:cs="Arial"/>
          <w:bCs/>
          <w:lang w:val="es-BO"/>
        </w:rPr>
        <w:t>:</w:t>
      </w:r>
    </w:p>
    <w:p w14:paraId="47F6F992" w14:textId="77777777" w:rsidR="00847421" w:rsidRPr="009D7DC2" w:rsidRDefault="00847421" w:rsidP="008D5117">
      <w:pPr>
        <w:pStyle w:val="Prrafodelista"/>
        <w:widowControl w:val="0"/>
        <w:numPr>
          <w:ilvl w:val="0"/>
          <w:numId w:val="48"/>
        </w:numPr>
        <w:ind w:right="1900"/>
        <w:jc w:val="both"/>
        <w:rPr>
          <w:rFonts w:ascii="Arial" w:eastAsia="Arial" w:hAnsi="Arial" w:cs="Arial"/>
          <w:spacing w:val="-1"/>
        </w:rPr>
      </w:pPr>
      <w:r w:rsidRPr="009D7DC2">
        <w:rPr>
          <w:rFonts w:ascii="Arial" w:eastAsia="Arial" w:hAnsi="Arial" w:cs="Arial"/>
          <w:spacing w:val="-1"/>
        </w:rPr>
        <w:t>Técnico superior en electricidad industrial;</w:t>
      </w:r>
    </w:p>
    <w:p w14:paraId="68D11FC4" w14:textId="77777777" w:rsidR="00847421" w:rsidRPr="009D7DC2" w:rsidRDefault="002D3050" w:rsidP="008D5117">
      <w:pPr>
        <w:pStyle w:val="Prrafodelista"/>
        <w:widowControl w:val="0"/>
        <w:numPr>
          <w:ilvl w:val="0"/>
          <w:numId w:val="48"/>
        </w:numPr>
        <w:ind w:right="-230"/>
        <w:jc w:val="both"/>
        <w:rPr>
          <w:rFonts w:ascii="Arial" w:eastAsia="Arial" w:hAnsi="Arial" w:cs="Arial"/>
        </w:rPr>
      </w:pPr>
      <w:r w:rsidRPr="009D7DC2">
        <w:rPr>
          <w:rFonts w:ascii="Arial" w:eastAsia="Arial" w:hAnsi="Arial" w:cs="Arial"/>
          <w:spacing w:val="2"/>
        </w:rPr>
        <w:t xml:space="preserve">Dos </w:t>
      </w:r>
      <w:r w:rsidR="00847421" w:rsidRPr="009D7DC2">
        <w:rPr>
          <w:rFonts w:ascii="Arial" w:eastAsia="Arial" w:hAnsi="Arial" w:cs="Arial"/>
          <w:spacing w:val="1"/>
        </w:rPr>
        <w:t>(</w:t>
      </w:r>
      <w:r w:rsidRPr="009D7DC2">
        <w:rPr>
          <w:rFonts w:ascii="Arial" w:eastAsia="Arial" w:hAnsi="Arial" w:cs="Arial"/>
        </w:rPr>
        <w:t>2</w:t>
      </w:r>
      <w:r w:rsidR="00847421" w:rsidRPr="009D7DC2">
        <w:rPr>
          <w:rFonts w:ascii="Arial" w:eastAsia="Arial" w:hAnsi="Arial" w:cs="Arial"/>
        </w:rPr>
        <w:t xml:space="preserve">) </w:t>
      </w:r>
      <w:r w:rsidR="00847421" w:rsidRPr="009D7DC2">
        <w:rPr>
          <w:rFonts w:ascii="Arial" w:eastAsia="Arial" w:hAnsi="Arial" w:cs="Arial"/>
          <w:spacing w:val="-1"/>
        </w:rPr>
        <w:t>A</w:t>
      </w:r>
      <w:r w:rsidR="00847421" w:rsidRPr="009D7DC2">
        <w:rPr>
          <w:rFonts w:ascii="Arial" w:eastAsia="Arial" w:hAnsi="Arial" w:cs="Arial"/>
        </w:rPr>
        <w:t>ñ</w:t>
      </w:r>
      <w:r w:rsidR="00847421" w:rsidRPr="009D7DC2">
        <w:rPr>
          <w:rFonts w:ascii="Arial" w:eastAsia="Arial" w:hAnsi="Arial" w:cs="Arial"/>
          <w:spacing w:val="-1"/>
        </w:rPr>
        <w:t>o</w:t>
      </w:r>
      <w:r w:rsidR="00847421" w:rsidRPr="009D7DC2">
        <w:rPr>
          <w:rFonts w:ascii="Arial" w:eastAsia="Arial" w:hAnsi="Arial" w:cs="Arial"/>
        </w:rPr>
        <w:t>s</w:t>
      </w:r>
      <w:r w:rsidR="00847421" w:rsidRPr="009D7DC2">
        <w:rPr>
          <w:rFonts w:ascii="Arial" w:eastAsia="Arial" w:hAnsi="Arial" w:cs="Arial"/>
          <w:spacing w:val="1"/>
        </w:rPr>
        <w:t xml:space="preserve"> </w:t>
      </w:r>
      <w:r w:rsidR="00847421" w:rsidRPr="009D7DC2">
        <w:rPr>
          <w:rFonts w:ascii="Arial" w:eastAsia="Arial" w:hAnsi="Arial" w:cs="Arial"/>
        </w:rPr>
        <w:t>de</w:t>
      </w:r>
      <w:r w:rsidR="00847421" w:rsidRPr="009D7DC2">
        <w:rPr>
          <w:rFonts w:ascii="Arial" w:eastAsia="Arial" w:hAnsi="Arial" w:cs="Arial"/>
          <w:spacing w:val="-1"/>
        </w:rPr>
        <w:t xml:space="preserve"> </w:t>
      </w:r>
      <w:r w:rsidR="00847421" w:rsidRPr="009D7DC2">
        <w:rPr>
          <w:rFonts w:ascii="Arial" w:eastAsia="Arial" w:hAnsi="Arial" w:cs="Arial"/>
        </w:rPr>
        <w:t>e</w:t>
      </w:r>
      <w:r w:rsidR="00847421" w:rsidRPr="009D7DC2">
        <w:rPr>
          <w:rFonts w:ascii="Arial" w:eastAsia="Arial" w:hAnsi="Arial" w:cs="Arial"/>
          <w:spacing w:val="-2"/>
        </w:rPr>
        <w:t>x</w:t>
      </w:r>
      <w:r w:rsidR="00847421" w:rsidRPr="009D7DC2">
        <w:rPr>
          <w:rFonts w:ascii="Arial" w:eastAsia="Arial" w:hAnsi="Arial" w:cs="Arial"/>
        </w:rPr>
        <w:t>p</w:t>
      </w:r>
      <w:r w:rsidR="00847421" w:rsidRPr="009D7DC2">
        <w:rPr>
          <w:rFonts w:ascii="Arial" w:eastAsia="Arial" w:hAnsi="Arial" w:cs="Arial"/>
          <w:spacing w:val="-1"/>
        </w:rPr>
        <w:t>e</w:t>
      </w:r>
      <w:r w:rsidR="00847421" w:rsidRPr="009D7DC2">
        <w:rPr>
          <w:rFonts w:ascii="Arial" w:eastAsia="Arial" w:hAnsi="Arial" w:cs="Arial"/>
          <w:spacing w:val="1"/>
        </w:rPr>
        <w:t>r</w:t>
      </w:r>
      <w:r w:rsidR="00847421" w:rsidRPr="009D7DC2">
        <w:rPr>
          <w:rFonts w:ascii="Arial" w:eastAsia="Arial" w:hAnsi="Arial" w:cs="Arial"/>
          <w:spacing w:val="-1"/>
        </w:rPr>
        <w:t>i</w:t>
      </w:r>
      <w:r w:rsidR="00847421" w:rsidRPr="009D7DC2">
        <w:rPr>
          <w:rFonts w:ascii="Arial" w:eastAsia="Arial" w:hAnsi="Arial" w:cs="Arial"/>
        </w:rPr>
        <w:t>e</w:t>
      </w:r>
      <w:r w:rsidR="00847421" w:rsidRPr="009D7DC2">
        <w:rPr>
          <w:rFonts w:ascii="Arial" w:eastAsia="Arial" w:hAnsi="Arial" w:cs="Arial"/>
          <w:spacing w:val="-1"/>
        </w:rPr>
        <w:t>n</w:t>
      </w:r>
      <w:r w:rsidR="00847421" w:rsidRPr="009D7DC2">
        <w:rPr>
          <w:rFonts w:ascii="Arial" w:eastAsia="Arial" w:hAnsi="Arial" w:cs="Arial"/>
        </w:rPr>
        <w:t>c</w:t>
      </w:r>
      <w:r w:rsidR="00847421" w:rsidRPr="009D7DC2">
        <w:rPr>
          <w:rFonts w:ascii="Arial" w:eastAsia="Arial" w:hAnsi="Arial" w:cs="Arial"/>
          <w:spacing w:val="-1"/>
        </w:rPr>
        <w:t>i</w:t>
      </w:r>
      <w:r w:rsidR="00847421" w:rsidRPr="009D7DC2">
        <w:rPr>
          <w:rFonts w:ascii="Arial" w:eastAsia="Arial" w:hAnsi="Arial" w:cs="Arial"/>
        </w:rPr>
        <w:t>a en</w:t>
      </w:r>
      <w:r w:rsidR="00847421" w:rsidRPr="009D7DC2">
        <w:rPr>
          <w:rFonts w:ascii="Arial" w:eastAsia="Arial" w:hAnsi="Arial" w:cs="Arial"/>
          <w:spacing w:val="1"/>
        </w:rPr>
        <w:t xml:space="preserve"> </w:t>
      </w:r>
      <w:r w:rsidR="00847421" w:rsidRPr="009D7DC2">
        <w:rPr>
          <w:rFonts w:ascii="Arial" w:eastAsia="Arial" w:hAnsi="Arial" w:cs="Arial"/>
        </w:rPr>
        <w:t>e</w:t>
      </w:r>
      <w:r w:rsidR="00847421" w:rsidRPr="009D7DC2">
        <w:rPr>
          <w:rFonts w:ascii="Arial" w:eastAsia="Arial" w:hAnsi="Arial" w:cs="Arial"/>
          <w:spacing w:val="-1"/>
        </w:rPr>
        <w:t>l</w:t>
      </w:r>
      <w:r w:rsidR="00847421" w:rsidRPr="009D7DC2">
        <w:rPr>
          <w:rFonts w:ascii="Arial" w:eastAsia="Arial" w:hAnsi="Arial" w:cs="Arial"/>
        </w:rPr>
        <w:t>ec</w:t>
      </w:r>
      <w:r w:rsidR="00847421" w:rsidRPr="009D7DC2">
        <w:rPr>
          <w:rFonts w:ascii="Arial" w:eastAsia="Arial" w:hAnsi="Arial" w:cs="Arial"/>
          <w:spacing w:val="-2"/>
        </w:rPr>
        <w:t>t</w:t>
      </w:r>
      <w:r w:rsidR="00847421" w:rsidRPr="009D7DC2">
        <w:rPr>
          <w:rFonts w:ascii="Arial" w:eastAsia="Arial" w:hAnsi="Arial" w:cs="Arial"/>
          <w:spacing w:val="1"/>
        </w:rPr>
        <w:t>r</w:t>
      </w:r>
      <w:r w:rsidR="00847421" w:rsidRPr="009D7DC2">
        <w:rPr>
          <w:rFonts w:ascii="Arial" w:eastAsia="Arial" w:hAnsi="Arial" w:cs="Arial"/>
          <w:spacing w:val="-1"/>
        </w:rPr>
        <w:t>i</w:t>
      </w:r>
      <w:r w:rsidR="00847421" w:rsidRPr="009D7DC2">
        <w:rPr>
          <w:rFonts w:ascii="Arial" w:eastAsia="Arial" w:hAnsi="Arial" w:cs="Arial"/>
        </w:rPr>
        <w:t>c</w:t>
      </w:r>
      <w:r w:rsidR="00847421" w:rsidRPr="009D7DC2">
        <w:rPr>
          <w:rFonts w:ascii="Arial" w:eastAsia="Arial" w:hAnsi="Arial" w:cs="Arial"/>
          <w:spacing w:val="-1"/>
        </w:rPr>
        <w:t>i</w:t>
      </w:r>
      <w:r w:rsidR="00847421" w:rsidRPr="009D7DC2">
        <w:rPr>
          <w:rFonts w:ascii="Arial" w:eastAsia="Arial" w:hAnsi="Arial" w:cs="Arial"/>
        </w:rPr>
        <w:t>d</w:t>
      </w:r>
      <w:r w:rsidR="00847421" w:rsidRPr="009D7DC2">
        <w:rPr>
          <w:rFonts w:ascii="Arial" w:eastAsia="Arial" w:hAnsi="Arial" w:cs="Arial"/>
          <w:spacing w:val="-1"/>
        </w:rPr>
        <w:t>a</w:t>
      </w:r>
      <w:r w:rsidR="00847421" w:rsidRPr="009D7DC2">
        <w:rPr>
          <w:rFonts w:ascii="Arial" w:eastAsia="Arial" w:hAnsi="Arial" w:cs="Arial"/>
        </w:rPr>
        <w:t>d i</w:t>
      </w:r>
      <w:r w:rsidR="00847421" w:rsidRPr="009D7DC2">
        <w:rPr>
          <w:rFonts w:ascii="Arial" w:eastAsia="Arial" w:hAnsi="Arial" w:cs="Arial"/>
          <w:spacing w:val="-1"/>
        </w:rPr>
        <w:t>n</w:t>
      </w:r>
      <w:r w:rsidR="00847421" w:rsidRPr="009D7DC2">
        <w:rPr>
          <w:rFonts w:ascii="Arial" w:eastAsia="Arial" w:hAnsi="Arial" w:cs="Arial"/>
        </w:rPr>
        <w:t>d</w:t>
      </w:r>
      <w:r w:rsidR="00847421" w:rsidRPr="009D7DC2">
        <w:rPr>
          <w:rFonts w:ascii="Arial" w:eastAsia="Arial" w:hAnsi="Arial" w:cs="Arial"/>
          <w:spacing w:val="-1"/>
        </w:rPr>
        <w:t>u</w:t>
      </w:r>
      <w:r w:rsidR="00847421" w:rsidRPr="009D7DC2">
        <w:rPr>
          <w:rFonts w:ascii="Arial" w:eastAsia="Arial" w:hAnsi="Arial" w:cs="Arial"/>
        </w:rPr>
        <w:t>s</w:t>
      </w:r>
      <w:r w:rsidR="00847421" w:rsidRPr="009D7DC2">
        <w:rPr>
          <w:rFonts w:ascii="Arial" w:eastAsia="Arial" w:hAnsi="Arial" w:cs="Arial"/>
          <w:spacing w:val="1"/>
        </w:rPr>
        <w:t>tr</w:t>
      </w:r>
      <w:r w:rsidR="00847421" w:rsidRPr="009D7DC2">
        <w:rPr>
          <w:rFonts w:ascii="Arial" w:eastAsia="Arial" w:hAnsi="Arial" w:cs="Arial"/>
          <w:spacing w:val="-1"/>
        </w:rPr>
        <w:t>i</w:t>
      </w:r>
      <w:r w:rsidR="00847421" w:rsidRPr="009D7DC2">
        <w:rPr>
          <w:rFonts w:ascii="Arial" w:eastAsia="Arial" w:hAnsi="Arial" w:cs="Arial"/>
        </w:rPr>
        <w:t>al en</w:t>
      </w:r>
      <w:r w:rsidR="00847421" w:rsidRPr="009D7DC2">
        <w:rPr>
          <w:rFonts w:ascii="Arial" w:eastAsia="Arial" w:hAnsi="Arial" w:cs="Arial"/>
          <w:spacing w:val="-2"/>
        </w:rPr>
        <w:t xml:space="preserve"> </w:t>
      </w:r>
      <w:r w:rsidR="00847421" w:rsidRPr="009D7DC2">
        <w:rPr>
          <w:rFonts w:ascii="Arial" w:eastAsia="Arial" w:hAnsi="Arial" w:cs="Arial"/>
          <w:spacing w:val="-1"/>
        </w:rPr>
        <w:t>l</w:t>
      </w:r>
      <w:r w:rsidR="00847421" w:rsidRPr="009D7DC2">
        <w:rPr>
          <w:rFonts w:ascii="Arial" w:eastAsia="Arial" w:hAnsi="Arial" w:cs="Arial"/>
        </w:rPr>
        <w:t>a</w:t>
      </w:r>
      <w:r w:rsidR="00847421" w:rsidRPr="009D7DC2">
        <w:rPr>
          <w:rFonts w:ascii="Arial" w:eastAsia="Arial" w:hAnsi="Arial" w:cs="Arial"/>
          <w:spacing w:val="3"/>
        </w:rPr>
        <w:t xml:space="preserve"> </w:t>
      </w:r>
      <w:r w:rsidR="00847421" w:rsidRPr="009D7DC2">
        <w:rPr>
          <w:rFonts w:ascii="Arial" w:eastAsia="Arial" w:hAnsi="Arial" w:cs="Arial"/>
          <w:spacing w:val="1"/>
        </w:rPr>
        <w:t>I</w:t>
      </w:r>
      <w:r w:rsidR="00847421" w:rsidRPr="009D7DC2">
        <w:rPr>
          <w:rFonts w:ascii="Arial" w:eastAsia="Arial" w:hAnsi="Arial" w:cs="Arial"/>
        </w:rPr>
        <w:t>n</w:t>
      </w:r>
      <w:r w:rsidR="00847421" w:rsidRPr="009D7DC2">
        <w:rPr>
          <w:rFonts w:ascii="Arial" w:eastAsia="Arial" w:hAnsi="Arial" w:cs="Arial"/>
          <w:spacing w:val="-1"/>
        </w:rPr>
        <w:t>d</w:t>
      </w:r>
      <w:r w:rsidR="00847421" w:rsidRPr="009D7DC2">
        <w:rPr>
          <w:rFonts w:ascii="Arial" w:eastAsia="Arial" w:hAnsi="Arial" w:cs="Arial"/>
        </w:rPr>
        <w:t>u</w:t>
      </w:r>
      <w:r w:rsidR="00847421" w:rsidRPr="009D7DC2">
        <w:rPr>
          <w:rFonts w:ascii="Arial" w:eastAsia="Arial" w:hAnsi="Arial" w:cs="Arial"/>
          <w:spacing w:val="-3"/>
        </w:rPr>
        <w:t>s</w:t>
      </w:r>
      <w:r w:rsidR="00847421" w:rsidRPr="009D7DC2">
        <w:rPr>
          <w:rFonts w:ascii="Arial" w:eastAsia="Arial" w:hAnsi="Arial" w:cs="Arial"/>
          <w:spacing w:val="1"/>
        </w:rPr>
        <w:t>tr</w:t>
      </w:r>
      <w:r w:rsidR="00847421" w:rsidRPr="009D7DC2">
        <w:rPr>
          <w:rFonts w:ascii="Arial" w:eastAsia="Arial" w:hAnsi="Arial" w:cs="Arial"/>
          <w:spacing w:val="-1"/>
        </w:rPr>
        <w:t>i</w:t>
      </w:r>
      <w:r w:rsidR="00847421" w:rsidRPr="009D7DC2">
        <w:rPr>
          <w:rFonts w:ascii="Arial" w:eastAsia="Arial" w:hAnsi="Arial" w:cs="Arial"/>
        </w:rPr>
        <w:t>a</w:t>
      </w:r>
      <w:r w:rsidR="00847421" w:rsidRPr="009D7DC2">
        <w:rPr>
          <w:rFonts w:ascii="Arial" w:eastAsia="Arial" w:hAnsi="Arial" w:cs="Arial"/>
          <w:spacing w:val="-2"/>
        </w:rPr>
        <w:t xml:space="preserve"> </w:t>
      </w:r>
      <w:r w:rsidR="00847421" w:rsidRPr="009D7DC2">
        <w:rPr>
          <w:rFonts w:ascii="Arial" w:eastAsia="Arial" w:hAnsi="Arial" w:cs="Arial"/>
          <w:spacing w:val="-1"/>
        </w:rPr>
        <w:t>P</w:t>
      </w:r>
      <w:r w:rsidR="00847421" w:rsidRPr="009D7DC2">
        <w:rPr>
          <w:rFonts w:ascii="Arial" w:eastAsia="Arial" w:hAnsi="Arial" w:cs="Arial"/>
        </w:rPr>
        <w:t>e</w:t>
      </w:r>
      <w:r w:rsidR="00847421" w:rsidRPr="009D7DC2">
        <w:rPr>
          <w:rFonts w:ascii="Arial" w:eastAsia="Arial" w:hAnsi="Arial" w:cs="Arial"/>
          <w:spacing w:val="-2"/>
        </w:rPr>
        <w:t>tr</w:t>
      </w:r>
      <w:r w:rsidR="00847421" w:rsidRPr="009D7DC2">
        <w:rPr>
          <w:rFonts w:ascii="Arial" w:eastAsia="Arial" w:hAnsi="Arial" w:cs="Arial"/>
        </w:rPr>
        <w:t>o</w:t>
      </w:r>
      <w:r w:rsidR="00847421" w:rsidRPr="009D7DC2">
        <w:rPr>
          <w:rFonts w:ascii="Arial" w:eastAsia="Arial" w:hAnsi="Arial" w:cs="Arial"/>
          <w:spacing w:val="-1"/>
        </w:rPr>
        <w:t>l</w:t>
      </w:r>
      <w:r w:rsidR="00847421" w:rsidRPr="009D7DC2">
        <w:rPr>
          <w:rFonts w:ascii="Arial" w:eastAsia="Arial" w:hAnsi="Arial" w:cs="Arial"/>
        </w:rPr>
        <w:t>era</w:t>
      </w:r>
      <w:r w:rsidR="00847421" w:rsidRPr="009D7DC2">
        <w:rPr>
          <w:rFonts w:ascii="Arial" w:eastAsia="Arial" w:hAnsi="Arial" w:cs="Arial"/>
          <w:spacing w:val="1"/>
        </w:rPr>
        <w:t xml:space="preserve"> </w:t>
      </w:r>
      <w:r w:rsidR="00847421" w:rsidRPr="009D7DC2">
        <w:rPr>
          <w:rFonts w:ascii="Arial" w:eastAsia="Arial" w:hAnsi="Arial" w:cs="Arial"/>
        </w:rPr>
        <w:t>o s</w:t>
      </w:r>
      <w:r w:rsidR="00847421" w:rsidRPr="009D7DC2">
        <w:rPr>
          <w:rFonts w:ascii="Arial" w:eastAsia="Arial" w:hAnsi="Arial" w:cs="Arial"/>
          <w:spacing w:val="-3"/>
        </w:rPr>
        <w:t>i</w:t>
      </w:r>
      <w:r w:rsidR="00847421" w:rsidRPr="009D7DC2">
        <w:rPr>
          <w:rFonts w:ascii="Arial" w:eastAsia="Arial" w:hAnsi="Arial" w:cs="Arial"/>
          <w:spacing w:val="1"/>
        </w:rPr>
        <w:t>m</w:t>
      </w:r>
      <w:r w:rsidR="00847421" w:rsidRPr="009D7DC2">
        <w:rPr>
          <w:rFonts w:ascii="Arial" w:eastAsia="Arial" w:hAnsi="Arial" w:cs="Arial"/>
          <w:spacing w:val="-1"/>
        </w:rPr>
        <w:t>il</w:t>
      </w:r>
      <w:r w:rsidR="00847421" w:rsidRPr="009D7DC2">
        <w:rPr>
          <w:rFonts w:ascii="Arial" w:eastAsia="Arial" w:hAnsi="Arial" w:cs="Arial"/>
        </w:rPr>
        <w:t>a</w:t>
      </w:r>
      <w:r w:rsidR="00847421" w:rsidRPr="009D7DC2">
        <w:rPr>
          <w:rFonts w:ascii="Arial" w:eastAsia="Arial" w:hAnsi="Arial" w:cs="Arial"/>
          <w:spacing w:val="3"/>
        </w:rPr>
        <w:t>r</w:t>
      </w:r>
      <w:r w:rsidR="00847421" w:rsidRPr="009D7DC2">
        <w:rPr>
          <w:rFonts w:ascii="Arial" w:eastAsia="Arial" w:hAnsi="Arial" w:cs="Arial"/>
        </w:rPr>
        <w:t>;</w:t>
      </w:r>
    </w:p>
    <w:p w14:paraId="39BC9837" w14:textId="77777777" w:rsidR="00847421" w:rsidRPr="009D7DC2" w:rsidRDefault="00847421" w:rsidP="008D5117">
      <w:pPr>
        <w:pStyle w:val="Prrafodelista"/>
        <w:widowControl w:val="0"/>
        <w:numPr>
          <w:ilvl w:val="0"/>
          <w:numId w:val="48"/>
        </w:numPr>
        <w:ind w:right="-230"/>
        <w:jc w:val="both"/>
        <w:rPr>
          <w:rFonts w:ascii="Arial" w:eastAsia="Arial" w:hAnsi="Arial" w:cs="Arial"/>
          <w:spacing w:val="2"/>
        </w:rPr>
      </w:pPr>
      <w:r w:rsidRPr="009D7DC2">
        <w:rPr>
          <w:rFonts w:ascii="Arial" w:eastAsia="Arial" w:hAnsi="Arial" w:cs="Arial"/>
          <w:spacing w:val="2"/>
        </w:rPr>
        <w:t>Experiencia en diseño, mantenimiento y cálculos para instalaciones eléctricas industriales.</w:t>
      </w:r>
    </w:p>
    <w:p w14:paraId="1328530B" w14:textId="77777777" w:rsidR="00847421" w:rsidRPr="009D7DC2" w:rsidRDefault="00847421" w:rsidP="008D5117">
      <w:pPr>
        <w:pStyle w:val="Prrafodelista"/>
        <w:widowControl w:val="0"/>
        <w:numPr>
          <w:ilvl w:val="0"/>
          <w:numId w:val="48"/>
        </w:numPr>
        <w:ind w:right="-230"/>
        <w:jc w:val="both"/>
        <w:rPr>
          <w:rFonts w:ascii="Arial" w:eastAsia="Arial" w:hAnsi="Arial" w:cs="Arial"/>
          <w:spacing w:val="2"/>
        </w:rPr>
      </w:pPr>
      <w:r w:rsidRPr="009D7DC2">
        <w:rPr>
          <w:rFonts w:ascii="Arial" w:eastAsia="Arial" w:hAnsi="Arial" w:cs="Arial"/>
          <w:spacing w:val="2"/>
        </w:rPr>
        <w:t>Certificación Vigente en el curso SSMS 40 de YPFB Transporte S.A.</w:t>
      </w:r>
      <w:r w:rsidR="00806A11" w:rsidRPr="009D7DC2">
        <w:rPr>
          <w:rFonts w:ascii="Arial" w:eastAsia="Arial" w:hAnsi="Arial" w:cs="Arial"/>
          <w:spacing w:val="2"/>
        </w:rPr>
        <w:t>; en caso de no contar con el certificado vigente a la fecha de presentación de propuesta, el proponente deberá adjuntar fotocopia del certificado vencido y una carta de compromiso de tomar el curso una vez este sea ofertado por YPFB Transporte S.A.</w:t>
      </w:r>
    </w:p>
    <w:p w14:paraId="0D069767" w14:textId="77777777" w:rsidR="00505C5C" w:rsidRDefault="00505C5C" w:rsidP="008D5117">
      <w:pPr>
        <w:widowControl w:val="0"/>
        <w:ind w:right="-232"/>
        <w:jc w:val="both"/>
        <w:rPr>
          <w:rFonts w:ascii="Arial" w:hAnsi="Arial" w:cs="Arial"/>
        </w:rPr>
      </w:pPr>
      <w:r w:rsidRPr="009D7DC2">
        <w:rPr>
          <w:rFonts w:ascii="Arial" w:hAnsi="Arial" w:cs="Arial"/>
          <w:lang w:val="es-BO"/>
        </w:rPr>
        <w:t xml:space="preserve">El técnico electricista deberá </w:t>
      </w:r>
      <w:r w:rsidRPr="009D7DC2">
        <w:rPr>
          <w:rFonts w:ascii="Arial" w:hAnsi="Arial" w:cs="Arial"/>
        </w:rPr>
        <w:t>contará con un teléfono celular corporativo de su empresa y además debe tener una computadora portátil con internet para atender los requerimientos de YPFB T</w:t>
      </w:r>
      <w:r w:rsidR="003B522B" w:rsidRPr="009D7DC2">
        <w:rPr>
          <w:rFonts w:ascii="Arial" w:hAnsi="Arial" w:cs="Arial"/>
        </w:rPr>
        <w:t>ransporte</w:t>
      </w:r>
      <w:r w:rsidRPr="009D7DC2">
        <w:rPr>
          <w:rFonts w:ascii="Arial" w:hAnsi="Arial" w:cs="Arial"/>
        </w:rPr>
        <w:t xml:space="preserve"> S.A. </w:t>
      </w:r>
    </w:p>
    <w:p w14:paraId="50EB0C0E" w14:textId="77777777" w:rsidR="009D7DC2" w:rsidRDefault="009D7DC2" w:rsidP="008D5117">
      <w:pPr>
        <w:widowControl w:val="0"/>
        <w:ind w:right="-232"/>
        <w:jc w:val="both"/>
        <w:rPr>
          <w:rFonts w:ascii="Arial" w:hAnsi="Arial" w:cs="Arial"/>
        </w:rPr>
      </w:pPr>
    </w:p>
    <w:p w14:paraId="643A536B" w14:textId="77777777" w:rsidR="001A20A2" w:rsidRPr="009D7DC2" w:rsidRDefault="001A20A2" w:rsidP="008D5117">
      <w:pPr>
        <w:widowControl w:val="0"/>
        <w:ind w:right="-230"/>
        <w:jc w:val="both"/>
        <w:rPr>
          <w:rFonts w:ascii="Arial" w:hAnsi="Arial" w:cs="Arial"/>
          <w:b/>
          <w:bCs/>
          <w:lang w:val="es-BO"/>
        </w:rPr>
      </w:pPr>
      <w:r w:rsidRPr="009D7DC2">
        <w:rPr>
          <w:rFonts w:ascii="Arial" w:hAnsi="Arial" w:cs="Arial"/>
          <w:b/>
          <w:bCs/>
          <w:lang w:val="es-BO"/>
        </w:rPr>
        <w:t>Dos (2) ayudantes Electricistas</w:t>
      </w:r>
      <w:r w:rsidR="00512730" w:rsidRPr="009D7DC2">
        <w:rPr>
          <w:rFonts w:ascii="Arial" w:hAnsi="Arial" w:cs="Arial"/>
          <w:b/>
          <w:bCs/>
          <w:lang w:val="es-BO"/>
        </w:rPr>
        <w:t xml:space="preserve">, </w:t>
      </w:r>
      <w:r w:rsidR="00512730" w:rsidRPr="009D7DC2">
        <w:rPr>
          <w:rFonts w:ascii="Arial" w:hAnsi="Arial" w:cs="Arial"/>
          <w:bCs/>
          <w:lang w:val="es-BO"/>
        </w:rPr>
        <w:t>de forma permanente, con la siguiente formación:</w:t>
      </w:r>
    </w:p>
    <w:p w14:paraId="2C9F2403" w14:textId="77777777" w:rsidR="001A20A2" w:rsidRDefault="001A20A2" w:rsidP="00311B1C">
      <w:pPr>
        <w:pStyle w:val="Prrafodelista"/>
        <w:widowControl w:val="0"/>
        <w:numPr>
          <w:ilvl w:val="0"/>
          <w:numId w:val="48"/>
        </w:numPr>
        <w:ind w:right="1900"/>
        <w:rPr>
          <w:rFonts w:ascii="Arial" w:eastAsia="Arial" w:hAnsi="Arial" w:cs="Arial"/>
          <w:spacing w:val="-1"/>
        </w:rPr>
      </w:pPr>
      <w:r w:rsidRPr="009D7DC2">
        <w:rPr>
          <w:rFonts w:ascii="Arial" w:eastAsia="Arial" w:hAnsi="Arial" w:cs="Arial"/>
          <w:spacing w:val="-1"/>
        </w:rPr>
        <w:t xml:space="preserve">Formación a </w:t>
      </w:r>
      <w:r w:rsidR="00CA3F6B" w:rsidRPr="009D7DC2">
        <w:rPr>
          <w:rFonts w:ascii="Arial" w:eastAsia="Arial" w:hAnsi="Arial" w:cs="Arial"/>
          <w:spacing w:val="-1"/>
        </w:rPr>
        <w:t>n</w:t>
      </w:r>
      <w:r w:rsidRPr="009D7DC2">
        <w:rPr>
          <w:rFonts w:ascii="Arial" w:eastAsia="Arial" w:hAnsi="Arial" w:cs="Arial"/>
          <w:spacing w:val="-1"/>
        </w:rPr>
        <w:t xml:space="preserve">ivel </w:t>
      </w:r>
      <w:r w:rsidR="00CA3F6B" w:rsidRPr="009D7DC2">
        <w:rPr>
          <w:rFonts w:ascii="Arial" w:eastAsia="Arial" w:hAnsi="Arial" w:cs="Arial"/>
          <w:spacing w:val="-1"/>
        </w:rPr>
        <w:t>t</w:t>
      </w:r>
      <w:r w:rsidRPr="009D7DC2">
        <w:rPr>
          <w:rFonts w:ascii="Arial" w:eastAsia="Arial" w:hAnsi="Arial" w:cs="Arial"/>
          <w:spacing w:val="-1"/>
        </w:rPr>
        <w:t xml:space="preserve">écnico </w:t>
      </w:r>
      <w:r w:rsidR="00CA3F6B" w:rsidRPr="009D7DC2">
        <w:rPr>
          <w:rFonts w:ascii="Arial" w:eastAsia="Arial" w:hAnsi="Arial" w:cs="Arial"/>
          <w:spacing w:val="-1"/>
        </w:rPr>
        <w:t>m</w:t>
      </w:r>
      <w:r w:rsidRPr="009D7DC2">
        <w:rPr>
          <w:rFonts w:ascii="Arial" w:eastAsia="Arial" w:hAnsi="Arial" w:cs="Arial"/>
          <w:spacing w:val="-1"/>
        </w:rPr>
        <w:t xml:space="preserve">edio en </w:t>
      </w:r>
      <w:r w:rsidR="00CA3F6B" w:rsidRPr="009D7DC2">
        <w:rPr>
          <w:rFonts w:ascii="Arial" w:eastAsia="Arial" w:hAnsi="Arial" w:cs="Arial"/>
          <w:spacing w:val="-1"/>
        </w:rPr>
        <w:t>e</w:t>
      </w:r>
      <w:r w:rsidR="00311B1C">
        <w:rPr>
          <w:rFonts w:ascii="Arial" w:eastAsia="Arial" w:hAnsi="Arial" w:cs="Arial"/>
          <w:spacing w:val="-1"/>
        </w:rPr>
        <w:t xml:space="preserve">lectricidad o </w:t>
      </w:r>
      <w:r w:rsidR="00CA3F6B" w:rsidRPr="009D7DC2">
        <w:rPr>
          <w:rFonts w:ascii="Arial" w:eastAsia="Arial" w:hAnsi="Arial" w:cs="Arial"/>
          <w:spacing w:val="-1"/>
        </w:rPr>
        <w:t>e</w:t>
      </w:r>
      <w:r w:rsidRPr="009D7DC2">
        <w:rPr>
          <w:rFonts w:ascii="Arial" w:eastAsia="Arial" w:hAnsi="Arial" w:cs="Arial"/>
          <w:spacing w:val="-1"/>
        </w:rPr>
        <w:t xml:space="preserve">quivalente </w:t>
      </w:r>
    </w:p>
    <w:p w14:paraId="70354F65" w14:textId="77777777" w:rsidR="00311B1C" w:rsidRPr="009D7DC2" w:rsidRDefault="00311B1C" w:rsidP="00311B1C">
      <w:pPr>
        <w:pStyle w:val="Prrafodelista"/>
        <w:widowControl w:val="0"/>
        <w:ind w:right="1900"/>
        <w:rPr>
          <w:rFonts w:ascii="Arial" w:eastAsia="Arial" w:hAnsi="Arial" w:cs="Arial"/>
          <w:spacing w:val="-1"/>
        </w:rPr>
      </w:pPr>
    </w:p>
    <w:p w14:paraId="4833BA65" w14:textId="77777777" w:rsidR="001A20A2" w:rsidRPr="009D7DC2" w:rsidRDefault="002D3050" w:rsidP="008D5117">
      <w:pPr>
        <w:pStyle w:val="Prrafodelista"/>
        <w:widowControl w:val="0"/>
        <w:numPr>
          <w:ilvl w:val="0"/>
          <w:numId w:val="48"/>
        </w:numPr>
        <w:ind w:right="-230"/>
        <w:jc w:val="both"/>
        <w:rPr>
          <w:rFonts w:ascii="Arial" w:eastAsia="Arial" w:hAnsi="Arial" w:cs="Arial"/>
          <w:spacing w:val="-1"/>
        </w:rPr>
      </w:pPr>
      <w:r w:rsidRPr="009D7DC2">
        <w:rPr>
          <w:rFonts w:ascii="Arial" w:eastAsia="Arial" w:hAnsi="Arial" w:cs="Arial"/>
          <w:spacing w:val="-1"/>
        </w:rPr>
        <w:t>Dos</w:t>
      </w:r>
      <w:r w:rsidR="00CF51F4" w:rsidRPr="009D7DC2">
        <w:rPr>
          <w:rFonts w:ascii="Arial" w:eastAsia="Arial" w:hAnsi="Arial" w:cs="Arial"/>
          <w:spacing w:val="-1"/>
        </w:rPr>
        <w:t xml:space="preserve"> (</w:t>
      </w:r>
      <w:r w:rsidRPr="009D7DC2">
        <w:rPr>
          <w:rFonts w:ascii="Arial" w:eastAsia="Arial" w:hAnsi="Arial" w:cs="Arial"/>
          <w:spacing w:val="-1"/>
        </w:rPr>
        <w:t>2</w:t>
      </w:r>
      <w:r w:rsidR="00CF51F4" w:rsidRPr="009D7DC2">
        <w:rPr>
          <w:rFonts w:ascii="Arial" w:eastAsia="Arial" w:hAnsi="Arial" w:cs="Arial"/>
          <w:spacing w:val="-1"/>
        </w:rPr>
        <w:t xml:space="preserve">) Años de experiencia </w:t>
      </w:r>
      <w:r w:rsidR="001A20A2" w:rsidRPr="009D7DC2">
        <w:rPr>
          <w:rFonts w:ascii="Arial" w:eastAsia="Arial" w:hAnsi="Arial" w:cs="Arial"/>
          <w:spacing w:val="-1"/>
        </w:rPr>
        <w:t xml:space="preserve">en </w:t>
      </w:r>
      <w:r w:rsidR="00CA3F6B" w:rsidRPr="009D7DC2">
        <w:rPr>
          <w:rFonts w:ascii="Arial" w:eastAsia="Arial" w:hAnsi="Arial" w:cs="Arial"/>
          <w:spacing w:val="-1"/>
        </w:rPr>
        <w:t>e</w:t>
      </w:r>
      <w:r w:rsidR="001A20A2" w:rsidRPr="009D7DC2">
        <w:rPr>
          <w:rFonts w:ascii="Arial" w:eastAsia="Arial" w:hAnsi="Arial" w:cs="Arial"/>
          <w:spacing w:val="-1"/>
        </w:rPr>
        <w:t xml:space="preserve">lectricidad </w:t>
      </w:r>
      <w:r w:rsidR="00CA3F6B" w:rsidRPr="009D7DC2">
        <w:rPr>
          <w:rFonts w:ascii="Arial" w:eastAsia="Arial" w:hAnsi="Arial" w:cs="Arial"/>
          <w:spacing w:val="-1"/>
        </w:rPr>
        <w:t>i</w:t>
      </w:r>
      <w:r w:rsidR="001A20A2" w:rsidRPr="009D7DC2">
        <w:rPr>
          <w:rFonts w:ascii="Arial" w:eastAsia="Arial" w:hAnsi="Arial" w:cs="Arial"/>
          <w:spacing w:val="-1"/>
        </w:rPr>
        <w:t xml:space="preserve">ndustrial con conocimiento básico de todos los aspectos mencionados para personal eléctrico. </w:t>
      </w:r>
    </w:p>
    <w:p w14:paraId="03829354" w14:textId="77777777" w:rsidR="009D7DC2" w:rsidRDefault="009D7DC2" w:rsidP="008D5117">
      <w:pPr>
        <w:widowControl w:val="0"/>
        <w:ind w:right="-230"/>
        <w:jc w:val="both"/>
        <w:rPr>
          <w:rFonts w:ascii="Arial" w:hAnsi="Arial" w:cs="Arial"/>
          <w:lang w:val="es-BO"/>
        </w:rPr>
      </w:pPr>
    </w:p>
    <w:p w14:paraId="435AC0CD" w14:textId="77777777" w:rsidR="00505C5C" w:rsidRDefault="00505C5C" w:rsidP="008D5117">
      <w:pPr>
        <w:widowControl w:val="0"/>
        <w:ind w:right="-230"/>
        <w:jc w:val="both"/>
        <w:rPr>
          <w:rFonts w:ascii="Arial" w:hAnsi="Arial" w:cs="Arial"/>
          <w:lang w:val="es-BO"/>
        </w:rPr>
      </w:pPr>
      <w:r w:rsidRPr="009D7DC2">
        <w:rPr>
          <w:rFonts w:ascii="Arial" w:hAnsi="Arial" w:cs="Arial"/>
          <w:lang w:val="es-BO"/>
        </w:rPr>
        <w:t>El personal asignado deberá contar con los 4 cursos básicos de seguridad:</w:t>
      </w:r>
    </w:p>
    <w:p w14:paraId="0BA356A9" w14:textId="77777777" w:rsidR="009D7DC2" w:rsidRPr="009D7DC2" w:rsidRDefault="009D7DC2" w:rsidP="008D5117">
      <w:pPr>
        <w:widowControl w:val="0"/>
        <w:ind w:right="-230"/>
        <w:jc w:val="both"/>
        <w:rPr>
          <w:rFonts w:ascii="Arial" w:hAnsi="Arial" w:cs="Arial"/>
          <w:lang w:val="es-BO"/>
        </w:rPr>
      </w:pPr>
    </w:p>
    <w:p w14:paraId="1440513D" w14:textId="77777777" w:rsidR="00505C5C" w:rsidRPr="009D7DC2" w:rsidRDefault="00505C5C" w:rsidP="008D5117">
      <w:pPr>
        <w:widowControl w:val="0"/>
        <w:numPr>
          <w:ilvl w:val="0"/>
          <w:numId w:val="49"/>
        </w:numPr>
        <w:ind w:right="-230"/>
        <w:jc w:val="both"/>
        <w:rPr>
          <w:rFonts w:ascii="Arial" w:hAnsi="Arial" w:cs="Arial"/>
          <w:lang w:val="es-BO"/>
        </w:rPr>
      </w:pPr>
      <w:r w:rsidRPr="009D7DC2">
        <w:rPr>
          <w:rFonts w:ascii="Arial" w:hAnsi="Arial" w:cs="Arial"/>
          <w:lang w:val="es-BO"/>
        </w:rPr>
        <w:t xml:space="preserve">Uso de EPP, </w:t>
      </w:r>
    </w:p>
    <w:p w14:paraId="02793B59" w14:textId="77777777" w:rsidR="00505C5C" w:rsidRPr="009D7DC2" w:rsidRDefault="00505C5C" w:rsidP="008D5117">
      <w:pPr>
        <w:widowControl w:val="0"/>
        <w:numPr>
          <w:ilvl w:val="0"/>
          <w:numId w:val="49"/>
        </w:numPr>
        <w:ind w:right="-230"/>
        <w:jc w:val="both"/>
        <w:rPr>
          <w:rFonts w:ascii="Arial" w:hAnsi="Arial" w:cs="Arial"/>
          <w:lang w:val="es-BO"/>
        </w:rPr>
      </w:pPr>
      <w:r w:rsidRPr="009D7DC2">
        <w:rPr>
          <w:rFonts w:ascii="Arial" w:hAnsi="Arial" w:cs="Arial"/>
          <w:lang w:val="es-BO"/>
        </w:rPr>
        <w:t xml:space="preserve">Comunicación de los peligros, </w:t>
      </w:r>
    </w:p>
    <w:p w14:paraId="7FE682EB" w14:textId="77777777" w:rsidR="00505C5C" w:rsidRPr="009D7DC2" w:rsidRDefault="00505C5C" w:rsidP="008D5117">
      <w:pPr>
        <w:widowControl w:val="0"/>
        <w:numPr>
          <w:ilvl w:val="0"/>
          <w:numId w:val="49"/>
        </w:numPr>
        <w:ind w:right="-230"/>
        <w:jc w:val="both"/>
        <w:rPr>
          <w:rFonts w:ascii="Arial" w:hAnsi="Arial" w:cs="Arial"/>
          <w:lang w:val="es-BO"/>
        </w:rPr>
      </w:pPr>
      <w:r w:rsidRPr="009D7DC2">
        <w:rPr>
          <w:rFonts w:ascii="Arial" w:hAnsi="Arial" w:cs="Arial"/>
          <w:lang w:val="es-BO"/>
        </w:rPr>
        <w:t xml:space="preserve">Manejo de extintores y </w:t>
      </w:r>
    </w:p>
    <w:p w14:paraId="49397D6A" w14:textId="77777777" w:rsidR="00505C5C" w:rsidRPr="009D7DC2" w:rsidRDefault="00505C5C" w:rsidP="008D5117">
      <w:pPr>
        <w:widowControl w:val="0"/>
        <w:numPr>
          <w:ilvl w:val="0"/>
          <w:numId w:val="49"/>
        </w:numPr>
        <w:ind w:right="-230"/>
        <w:jc w:val="both"/>
        <w:rPr>
          <w:rFonts w:ascii="Arial" w:hAnsi="Arial" w:cs="Arial"/>
          <w:lang w:val="es-BO"/>
        </w:rPr>
      </w:pPr>
      <w:r w:rsidRPr="009D7DC2">
        <w:rPr>
          <w:rFonts w:ascii="Arial" w:hAnsi="Arial" w:cs="Arial"/>
          <w:lang w:val="es-BO"/>
        </w:rPr>
        <w:t>Primeros auxilios.</w:t>
      </w:r>
    </w:p>
    <w:p w14:paraId="3D8D28A5" w14:textId="77777777" w:rsidR="009D7DC2" w:rsidRDefault="009D7DC2" w:rsidP="008D5117">
      <w:pPr>
        <w:widowControl w:val="0"/>
        <w:ind w:right="-232"/>
        <w:jc w:val="both"/>
        <w:rPr>
          <w:rFonts w:ascii="Arial" w:hAnsi="Arial" w:cs="Arial"/>
        </w:rPr>
      </w:pPr>
    </w:p>
    <w:p w14:paraId="6B5D1350" w14:textId="77777777" w:rsidR="00505C5C" w:rsidRDefault="00512730" w:rsidP="008D5117">
      <w:pPr>
        <w:widowControl w:val="0"/>
        <w:ind w:right="-232"/>
        <w:jc w:val="both"/>
        <w:rPr>
          <w:rFonts w:ascii="Arial" w:hAnsi="Arial" w:cs="Arial"/>
        </w:rPr>
      </w:pPr>
      <w:r w:rsidRPr="009D7DC2">
        <w:rPr>
          <w:rFonts w:ascii="Arial" w:hAnsi="Arial" w:cs="Arial"/>
        </w:rPr>
        <w:t xml:space="preserve">Dicho personal es el mínimo requerido para la prestación del servicio. Aclarando que, de presentarse una situación que impida el normal funcionamiento de equipos e instalaciones eléctricas objeto de la presente </w:t>
      </w:r>
      <w:r w:rsidR="009D7DC2" w:rsidRPr="009D7DC2">
        <w:rPr>
          <w:rFonts w:ascii="Arial" w:hAnsi="Arial" w:cs="Arial"/>
        </w:rPr>
        <w:t>contratación</w:t>
      </w:r>
      <w:r w:rsidRPr="009D7DC2">
        <w:rPr>
          <w:rFonts w:ascii="Arial" w:hAnsi="Arial" w:cs="Arial"/>
        </w:rPr>
        <w:t>, YPFB TR podrá solicitar al contratista, el apoyo con má</w:t>
      </w:r>
      <w:r w:rsidR="004F0931" w:rsidRPr="009D7DC2">
        <w:rPr>
          <w:rFonts w:ascii="Arial" w:hAnsi="Arial" w:cs="Arial"/>
        </w:rPr>
        <w:t>s personal de manera inmediata.</w:t>
      </w:r>
    </w:p>
    <w:p w14:paraId="6CBAC7F1" w14:textId="77777777" w:rsidR="00505C5C" w:rsidRPr="009D7DC2" w:rsidRDefault="00512730" w:rsidP="008D5117">
      <w:pPr>
        <w:widowControl w:val="0"/>
        <w:ind w:right="-232"/>
        <w:jc w:val="both"/>
        <w:rPr>
          <w:rFonts w:ascii="Arial" w:hAnsi="Arial" w:cs="Arial"/>
          <w:lang w:val="es-BO"/>
        </w:rPr>
      </w:pPr>
      <w:r w:rsidRPr="009D7DC2">
        <w:rPr>
          <w:rFonts w:ascii="Arial" w:hAnsi="Arial" w:cs="Arial"/>
          <w:lang w:val="es-BO"/>
        </w:rPr>
        <w:t xml:space="preserve">Los gastos emergentes por la provisión </w:t>
      </w:r>
      <w:r w:rsidR="009A4D07" w:rsidRPr="009D7DC2">
        <w:rPr>
          <w:rFonts w:ascii="Arial" w:hAnsi="Arial" w:cs="Arial"/>
          <w:lang w:val="es-BO"/>
        </w:rPr>
        <w:t xml:space="preserve">del personal, son de total y absoluta responsabilidad del contratista, tales como </w:t>
      </w:r>
      <w:r w:rsidR="00505C5C" w:rsidRPr="009D7DC2">
        <w:rPr>
          <w:rFonts w:ascii="Arial" w:hAnsi="Arial" w:cs="Arial"/>
          <w:lang w:val="es-BO"/>
        </w:rPr>
        <w:t>alimentación y transporte del personal.</w:t>
      </w:r>
    </w:p>
    <w:p w14:paraId="54954756" w14:textId="6FDB5569" w:rsidR="00C611A5" w:rsidRPr="009D7DC2" w:rsidRDefault="00C611A5" w:rsidP="008D5117">
      <w:pPr>
        <w:widowControl w:val="0"/>
        <w:ind w:right="-232"/>
        <w:jc w:val="both"/>
        <w:rPr>
          <w:rFonts w:ascii="Arial" w:hAnsi="Arial" w:cs="Arial"/>
        </w:rPr>
      </w:pPr>
      <w:r w:rsidRPr="009D7DC2">
        <w:rPr>
          <w:rFonts w:ascii="Arial" w:hAnsi="Arial" w:cs="Arial"/>
        </w:rPr>
        <w:t xml:space="preserve">Los proponentes garantizan que el personal descrito en sus ofertas cuenta con los conocimientos y la experiencia requeridos para realizar a satisfacción de </w:t>
      </w:r>
      <w:r w:rsidR="0017601E" w:rsidRPr="009D7DC2">
        <w:rPr>
          <w:rFonts w:ascii="Arial" w:hAnsi="Arial" w:cs="Arial"/>
        </w:rPr>
        <w:t>YPFB TR</w:t>
      </w:r>
      <w:r w:rsidRPr="009D7DC2">
        <w:rPr>
          <w:rFonts w:ascii="Arial" w:hAnsi="Arial" w:cs="Arial"/>
        </w:rPr>
        <w:t xml:space="preserve"> </w:t>
      </w:r>
      <w:r w:rsidR="004F0931" w:rsidRPr="009D7DC2">
        <w:rPr>
          <w:rFonts w:ascii="Arial" w:hAnsi="Arial" w:cs="Arial"/>
        </w:rPr>
        <w:t>l</w:t>
      </w:r>
      <w:r w:rsidR="000532A8" w:rsidRPr="009D7DC2">
        <w:rPr>
          <w:rFonts w:ascii="Arial" w:hAnsi="Arial" w:cs="Arial"/>
        </w:rPr>
        <w:t>os</w:t>
      </w:r>
      <w:r w:rsidRPr="009D7DC2">
        <w:rPr>
          <w:rFonts w:ascii="Arial" w:hAnsi="Arial" w:cs="Arial"/>
        </w:rPr>
        <w:t xml:space="preserve"> trabajos solicitados, y </w:t>
      </w:r>
      <w:r w:rsidR="0017601E" w:rsidRPr="009D7DC2">
        <w:rPr>
          <w:rFonts w:ascii="Arial" w:hAnsi="Arial" w:cs="Arial"/>
        </w:rPr>
        <w:t>YPFB T</w:t>
      </w:r>
      <w:r w:rsidR="002832E9" w:rsidRPr="009D7DC2">
        <w:rPr>
          <w:rFonts w:ascii="Arial" w:hAnsi="Arial" w:cs="Arial"/>
        </w:rPr>
        <w:t>ransporte</w:t>
      </w:r>
      <w:r w:rsidR="0017601E" w:rsidRPr="009D7DC2">
        <w:rPr>
          <w:rFonts w:ascii="Arial" w:hAnsi="Arial" w:cs="Arial"/>
        </w:rPr>
        <w:t xml:space="preserve"> S.A.</w:t>
      </w:r>
      <w:r w:rsidRPr="009D7DC2">
        <w:rPr>
          <w:rFonts w:ascii="Arial" w:hAnsi="Arial" w:cs="Arial"/>
        </w:rPr>
        <w:t xml:space="preserve"> podrá comprobar, antes o durante la ejecución de los Servicios, que el personal de la empresa adjudicataria cumple con las exigencias requeridas para el tipo de trabajo para el que ha sido propuesto.  En caso de que </w:t>
      </w:r>
      <w:r w:rsidR="0017601E" w:rsidRPr="009D7DC2">
        <w:rPr>
          <w:rFonts w:ascii="Arial" w:hAnsi="Arial" w:cs="Arial"/>
        </w:rPr>
        <w:t>YPFB T</w:t>
      </w:r>
      <w:r w:rsidR="00FE35BA" w:rsidRPr="009D7DC2">
        <w:rPr>
          <w:rFonts w:ascii="Arial" w:hAnsi="Arial" w:cs="Arial"/>
        </w:rPr>
        <w:t>ransporte</w:t>
      </w:r>
      <w:r w:rsidR="0017601E" w:rsidRPr="009D7DC2">
        <w:rPr>
          <w:rFonts w:ascii="Arial" w:hAnsi="Arial" w:cs="Arial"/>
        </w:rPr>
        <w:t xml:space="preserve"> S.A.</w:t>
      </w:r>
      <w:r w:rsidRPr="009D7DC2">
        <w:rPr>
          <w:rFonts w:ascii="Arial" w:hAnsi="Arial" w:cs="Arial"/>
        </w:rPr>
        <w:t xml:space="preserve"> estime que una o varias de las personas propuestas no son idóneas para el trabajo cotizado, el proponente beneficiado con la adjudicación deberá reemplazarlos inmediatamente, ya sea antes o durante la ejecución de los Servicios.</w:t>
      </w:r>
    </w:p>
    <w:p w14:paraId="7DDE7F89" w14:textId="77777777" w:rsidR="008367E1" w:rsidRPr="009D7DC2" w:rsidRDefault="008367E1" w:rsidP="008D5117">
      <w:pPr>
        <w:widowControl w:val="0"/>
        <w:ind w:right="-232"/>
        <w:jc w:val="both"/>
        <w:rPr>
          <w:rFonts w:ascii="Arial" w:hAnsi="Arial" w:cs="Arial"/>
        </w:rPr>
      </w:pPr>
    </w:p>
    <w:p w14:paraId="5BCFAE0B" w14:textId="77777777" w:rsidR="00F6482B" w:rsidRPr="009D7DC2" w:rsidRDefault="00F6482B" w:rsidP="008D5117">
      <w:pPr>
        <w:pStyle w:val="Prrafodelista"/>
        <w:numPr>
          <w:ilvl w:val="0"/>
          <w:numId w:val="33"/>
        </w:numPr>
        <w:tabs>
          <w:tab w:val="left" w:pos="709"/>
        </w:tabs>
        <w:ind w:left="0" w:right="-230" w:firstLine="0"/>
        <w:jc w:val="both"/>
        <w:rPr>
          <w:rFonts w:ascii="Arial" w:hAnsi="Arial" w:cs="Arial"/>
          <w:b/>
          <w:bCs/>
          <w:u w:val="single"/>
        </w:rPr>
      </w:pPr>
      <w:r w:rsidRPr="009D7DC2">
        <w:rPr>
          <w:rFonts w:ascii="Arial" w:hAnsi="Arial" w:cs="Arial"/>
          <w:b/>
          <w:bCs/>
          <w:u w:val="single"/>
        </w:rPr>
        <w:t>GASTOS A CARGO DEL ADJUDICATARIO</w:t>
      </w:r>
    </w:p>
    <w:p w14:paraId="4954BED4" w14:textId="77777777" w:rsidR="00F6482B" w:rsidRPr="009D7DC2" w:rsidRDefault="00F6482B" w:rsidP="008D5117">
      <w:pPr>
        <w:pStyle w:val="Prrafodelista"/>
        <w:tabs>
          <w:tab w:val="left" w:pos="709"/>
        </w:tabs>
        <w:ind w:left="0" w:right="-230"/>
        <w:jc w:val="both"/>
        <w:rPr>
          <w:rFonts w:ascii="Arial" w:hAnsi="Arial" w:cs="Arial"/>
          <w:b/>
          <w:bCs/>
          <w:u w:val="single"/>
        </w:rPr>
      </w:pPr>
    </w:p>
    <w:p w14:paraId="532994E5" w14:textId="77777777" w:rsidR="00F6482B" w:rsidRDefault="00F6482B" w:rsidP="008D5117">
      <w:pPr>
        <w:ind w:right="-232"/>
        <w:jc w:val="both"/>
        <w:rPr>
          <w:rFonts w:ascii="Arial" w:hAnsi="Arial" w:cs="Arial"/>
        </w:rPr>
      </w:pPr>
      <w:r w:rsidRPr="009D7DC2">
        <w:rPr>
          <w:rFonts w:ascii="Arial" w:hAnsi="Arial" w:cs="Arial"/>
        </w:rPr>
        <w:t>El proponente adjudicatario que preste los servicios cotizados deberá cubrir todos aquellos gastos inherentes al cumplimiento de las obligaciones asumidas, así como todos aquellos emergentes de su relación obrero-patronal con el personal que por cuenta y riesgo del contratista asigne al cumplimiento del contrato.  En este marco, las empresas deberán considerar que se encuentran entre tales gastos, de manera enunciativa, más en ningún caso limitativo, los siguientes:</w:t>
      </w:r>
    </w:p>
    <w:p w14:paraId="7D41F2C6" w14:textId="77777777" w:rsidR="009D7DC2" w:rsidRPr="009D7DC2" w:rsidRDefault="009D7DC2" w:rsidP="008D5117">
      <w:pPr>
        <w:ind w:right="-232"/>
        <w:jc w:val="both"/>
        <w:rPr>
          <w:rFonts w:ascii="Arial" w:hAnsi="Arial" w:cs="Arial"/>
        </w:rPr>
      </w:pPr>
    </w:p>
    <w:p w14:paraId="660B911C" w14:textId="77777777" w:rsidR="00F6482B" w:rsidRPr="009D7DC2" w:rsidRDefault="00F6482B" w:rsidP="008D5117">
      <w:pPr>
        <w:widowControl w:val="0"/>
        <w:numPr>
          <w:ilvl w:val="0"/>
          <w:numId w:val="39"/>
        </w:numPr>
        <w:ind w:left="284" w:right="-230" w:hanging="284"/>
        <w:jc w:val="both"/>
        <w:rPr>
          <w:rFonts w:ascii="Arial" w:hAnsi="Arial" w:cs="Arial"/>
          <w:lang w:val="es-BO"/>
        </w:rPr>
      </w:pPr>
      <w:r w:rsidRPr="009D7DC2">
        <w:rPr>
          <w:rFonts w:ascii="Arial" w:hAnsi="Arial" w:cs="Arial"/>
          <w:lang w:val="es-BO"/>
        </w:rPr>
        <w:t>Sueldos, salarios, aguinaldos, bonos, beneficios sociales, riesgos profesionales, seguro social, póliza de seguros y otros derivados de su condición de empleador. (El proponente adjudicado deberá presentar de manera mensual y/o cuando así se requiera, la constancia al cumplimiento de sus obligaciones).</w:t>
      </w:r>
    </w:p>
    <w:p w14:paraId="64CAD0B0" w14:textId="77777777" w:rsidR="00F6482B" w:rsidRPr="009D7DC2" w:rsidRDefault="00F6482B" w:rsidP="008D5117">
      <w:pPr>
        <w:widowControl w:val="0"/>
        <w:numPr>
          <w:ilvl w:val="0"/>
          <w:numId w:val="39"/>
        </w:numPr>
        <w:ind w:left="284" w:right="-230" w:hanging="284"/>
        <w:jc w:val="both"/>
        <w:rPr>
          <w:rFonts w:ascii="Arial" w:hAnsi="Arial" w:cs="Arial"/>
          <w:lang w:val="es-BO"/>
        </w:rPr>
      </w:pPr>
      <w:r w:rsidRPr="009D7DC2">
        <w:rPr>
          <w:rFonts w:ascii="Arial" w:hAnsi="Arial" w:cs="Arial"/>
          <w:lang w:val="es-BO"/>
        </w:rPr>
        <w:t xml:space="preserve">Costos relativos a su afiliación a la Caja de Salud, </w:t>
      </w:r>
      <w:r w:rsidR="00FC7687" w:rsidRPr="009D7DC2">
        <w:rPr>
          <w:rFonts w:ascii="Arial" w:hAnsi="Arial" w:cs="Arial"/>
          <w:lang w:val="es-BO"/>
        </w:rPr>
        <w:t>G</w:t>
      </w:r>
      <w:r w:rsidR="009D7DC2" w:rsidRPr="009D7DC2">
        <w:rPr>
          <w:rFonts w:ascii="Arial" w:hAnsi="Arial" w:cs="Arial"/>
          <w:lang w:val="es-BO"/>
        </w:rPr>
        <w:t>estora</w:t>
      </w:r>
      <w:r w:rsidRPr="009D7DC2">
        <w:rPr>
          <w:rFonts w:ascii="Arial" w:hAnsi="Arial" w:cs="Arial"/>
          <w:lang w:val="es-BO"/>
        </w:rPr>
        <w:t xml:space="preserve"> y otros.</w:t>
      </w:r>
    </w:p>
    <w:p w14:paraId="53B4D0E5" w14:textId="77777777" w:rsidR="00F6482B" w:rsidRDefault="00F6482B" w:rsidP="008D5117">
      <w:pPr>
        <w:widowControl w:val="0"/>
        <w:numPr>
          <w:ilvl w:val="0"/>
          <w:numId w:val="39"/>
        </w:numPr>
        <w:ind w:left="284" w:right="-230" w:hanging="284"/>
        <w:jc w:val="both"/>
        <w:rPr>
          <w:rFonts w:ascii="Arial" w:hAnsi="Arial" w:cs="Arial"/>
          <w:lang w:val="es-BO"/>
        </w:rPr>
      </w:pPr>
      <w:r w:rsidRPr="009D7DC2">
        <w:rPr>
          <w:rFonts w:ascii="Arial" w:hAnsi="Arial" w:cs="Arial"/>
          <w:lang w:val="es-BO"/>
        </w:rPr>
        <w:t>Dotación periódica de ropa adecuada, dotación que deberá realizarse cada 6 meses</w:t>
      </w:r>
      <w:r w:rsidR="009D7DC2" w:rsidRPr="009D7DC2">
        <w:rPr>
          <w:rFonts w:ascii="Arial" w:hAnsi="Arial" w:cs="Arial"/>
          <w:lang w:val="es-BO"/>
        </w:rPr>
        <w:t xml:space="preserve"> desde el inicio del contrato</w:t>
      </w:r>
      <w:r w:rsidRPr="009D7DC2">
        <w:rPr>
          <w:rFonts w:ascii="Arial" w:hAnsi="Arial" w:cs="Arial"/>
          <w:lang w:val="es-BO"/>
        </w:rPr>
        <w:t>, esta dotación semestral consiste en</w:t>
      </w:r>
      <w:r w:rsidR="00FC7687" w:rsidRPr="009D7DC2">
        <w:rPr>
          <w:rFonts w:ascii="Arial" w:hAnsi="Arial" w:cs="Arial"/>
          <w:lang w:val="es-BO"/>
        </w:rPr>
        <w:t>: 1 par de botines dieléctricos, 1 par de guantes dieléctricos, 02</w:t>
      </w:r>
      <w:r w:rsidRPr="009D7DC2">
        <w:rPr>
          <w:rFonts w:ascii="Arial" w:hAnsi="Arial" w:cs="Arial"/>
          <w:lang w:val="es-BO"/>
        </w:rPr>
        <w:t xml:space="preserve"> camisas con botones y 02 pantalones de </w:t>
      </w:r>
      <w:proofErr w:type="spellStart"/>
      <w:r w:rsidRPr="009D7DC2">
        <w:rPr>
          <w:rFonts w:ascii="Arial" w:hAnsi="Arial" w:cs="Arial"/>
          <w:lang w:val="es-BO"/>
        </w:rPr>
        <w:t>jeans</w:t>
      </w:r>
      <w:proofErr w:type="spellEnd"/>
      <w:r w:rsidRPr="009D7DC2">
        <w:rPr>
          <w:rFonts w:ascii="Arial" w:hAnsi="Arial" w:cs="Arial"/>
          <w:lang w:val="es-BO"/>
        </w:rPr>
        <w:t>.</w:t>
      </w:r>
    </w:p>
    <w:p w14:paraId="5ABEBCAD" w14:textId="77777777" w:rsidR="008D5117" w:rsidRDefault="008D5117" w:rsidP="008D5117">
      <w:pPr>
        <w:widowControl w:val="0"/>
        <w:ind w:right="-230"/>
        <w:jc w:val="both"/>
        <w:rPr>
          <w:rFonts w:ascii="Arial" w:hAnsi="Arial" w:cs="Arial"/>
          <w:lang w:val="es-BO"/>
        </w:rPr>
      </w:pPr>
    </w:p>
    <w:p w14:paraId="625930BB" w14:textId="77777777" w:rsidR="009D7DC2" w:rsidRPr="009D7DC2" w:rsidRDefault="009D7DC2" w:rsidP="008D5117">
      <w:pPr>
        <w:widowControl w:val="0"/>
        <w:ind w:left="284" w:right="-230"/>
        <w:jc w:val="both"/>
        <w:rPr>
          <w:rFonts w:ascii="Arial" w:hAnsi="Arial" w:cs="Arial"/>
          <w:lang w:val="es-BO"/>
        </w:rPr>
      </w:pPr>
    </w:p>
    <w:p w14:paraId="12AF67C1" w14:textId="77777777" w:rsidR="004F0355" w:rsidRDefault="00F65416" w:rsidP="008D5117">
      <w:pPr>
        <w:pStyle w:val="Ttulo1"/>
        <w:numPr>
          <w:ilvl w:val="0"/>
          <w:numId w:val="33"/>
        </w:numPr>
        <w:ind w:left="0" w:right="-230" w:firstLine="0"/>
        <w:rPr>
          <w:rFonts w:ascii="Arial" w:hAnsi="Arial" w:cs="Arial"/>
          <w:sz w:val="24"/>
          <w:szCs w:val="24"/>
        </w:rPr>
      </w:pPr>
      <w:bookmarkStart w:id="15" w:name="_Toc476832789"/>
      <w:bookmarkStart w:id="16" w:name="_Toc478468855"/>
      <w:r w:rsidRPr="009D7DC2">
        <w:rPr>
          <w:rFonts w:ascii="Arial" w:hAnsi="Arial" w:cs="Arial"/>
          <w:sz w:val="24"/>
          <w:szCs w:val="24"/>
        </w:rPr>
        <w:t xml:space="preserve">FORMA DE PAGO Y </w:t>
      </w:r>
      <w:r w:rsidR="004F0355" w:rsidRPr="009D7DC2">
        <w:rPr>
          <w:rFonts w:ascii="Arial" w:hAnsi="Arial" w:cs="Arial"/>
          <w:sz w:val="24"/>
          <w:szCs w:val="24"/>
        </w:rPr>
        <w:t>TIEMPO DE ENTREGA DE SERVICIO</w:t>
      </w:r>
      <w:bookmarkEnd w:id="15"/>
      <w:bookmarkEnd w:id="16"/>
    </w:p>
    <w:p w14:paraId="6E2C0737" w14:textId="77777777" w:rsidR="009D7DC2" w:rsidRPr="009D7DC2" w:rsidRDefault="009D7DC2" w:rsidP="008D5117"/>
    <w:p w14:paraId="2A1DBA59" w14:textId="77777777" w:rsidR="00F65416" w:rsidRPr="009D7DC2" w:rsidRDefault="00246DD5" w:rsidP="008D5117">
      <w:pPr>
        <w:ind w:right="-230"/>
        <w:jc w:val="both"/>
        <w:rPr>
          <w:rFonts w:ascii="Arial" w:hAnsi="Arial" w:cs="Arial"/>
          <w:snapToGrid w:val="0"/>
          <w:lang w:val="es-ES_tradnl"/>
        </w:rPr>
      </w:pPr>
      <w:r w:rsidRPr="009D7DC2">
        <w:rPr>
          <w:rFonts w:ascii="Arial" w:hAnsi="Arial" w:cs="Arial"/>
          <w:snapToGrid w:val="0"/>
          <w:lang w:val="es-ES_tradnl"/>
        </w:rPr>
        <w:t>L</w:t>
      </w:r>
      <w:r w:rsidR="00F65416" w:rsidRPr="009D7DC2">
        <w:rPr>
          <w:rFonts w:ascii="Arial" w:hAnsi="Arial" w:cs="Arial"/>
          <w:snapToGrid w:val="0"/>
          <w:lang w:val="es-ES_tradnl"/>
        </w:rPr>
        <w:t>a forma de pago será a mes vencido mediante abono en cuenta, previa presentación de la factura, con los respaldos del mantenimiento preventivo de cada sector.</w:t>
      </w:r>
    </w:p>
    <w:p w14:paraId="5182BB6D" w14:textId="77777777" w:rsidR="00F65416" w:rsidRPr="009D7DC2" w:rsidRDefault="00F65416" w:rsidP="008D5117">
      <w:pPr>
        <w:ind w:right="-230"/>
        <w:jc w:val="both"/>
        <w:rPr>
          <w:rFonts w:ascii="Arial" w:hAnsi="Arial" w:cs="Arial"/>
          <w:snapToGrid w:val="0"/>
          <w:lang w:val="es-ES_tradnl"/>
        </w:rPr>
      </w:pPr>
    </w:p>
    <w:p w14:paraId="1F5D2F4C" w14:textId="77777777" w:rsidR="00C611A5" w:rsidRDefault="004F0355" w:rsidP="008D5117">
      <w:pPr>
        <w:ind w:right="-230"/>
        <w:jc w:val="both"/>
        <w:rPr>
          <w:rFonts w:ascii="Arial" w:hAnsi="Arial" w:cs="Arial"/>
          <w:snapToGrid w:val="0"/>
          <w:lang w:val="es-ES_tradnl"/>
        </w:rPr>
      </w:pPr>
      <w:r w:rsidRPr="009D7DC2">
        <w:rPr>
          <w:rFonts w:ascii="Arial" w:hAnsi="Arial" w:cs="Arial"/>
          <w:snapToGrid w:val="0"/>
          <w:lang w:val="es-ES_tradnl"/>
        </w:rPr>
        <w:t xml:space="preserve">El </w:t>
      </w:r>
      <w:r w:rsidR="00F65416" w:rsidRPr="009D7DC2">
        <w:rPr>
          <w:rFonts w:ascii="Arial" w:hAnsi="Arial" w:cs="Arial"/>
          <w:snapToGrid w:val="0"/>
          <w:lang w:val="es-ES_tradnl"/>
        </w:rPr>
        <w:t>plazo</w:t>
      </w:r>
      <w:r w:rsidR="00246DD5" w:rsidRPr="009D7DC2">
        <w:rPr>
          <w:rFonts w:ascii="Arial" w:hAnsi="Arial" w:cs="Arial"/>
          <w:snapToGrid w:val="0"/>
          <w:lang w:val="es-ES_tradnl"/>
        </w:rPr>
        <w:t xml:space="preserve"> para la prestación del servicio es</w:t>
      </w:r>
      <w:r w:rsidRPr="009D7DC2">
        <w:rPr>
          <w:rFonts w:ascii="Arial" w:hAnsi="Arial" w:cs="Arial"/>
          <w:snapToGrid w:val="0"/>
          <w:lang w:val="es-ES_tradnl"/>
        </w:rPr>
        <w:t xml:space="preserve"> de </w:t>
      </w:r>
      <w:r w:rsidR="001E0A8D" w:rsidRPr="009D7DC2">
        <w:rPr>
          <w:rFonts w:ascii="Arial" w:hAnsi="Arial" w:cs="Arial"/>
          <w:snapToGrid w:val="0"/>
          <w:lang w:val="es-ES_tradnl"/>
        </w:rPr>
        <w:t>24</w:t>
      </w:r>
      <w:r w:rsidR="00CF51F4" w:rsidRPr="009D7DC2">
        <w:rPr>
          <w:rFonts w:ascii="Arial" w:hAnsi="Arial" w:cs="Arial"/>
          <w:snapToGrid w:val="0"/>
          <w:lang w:val="es-ES_tradnl"/>
        </w:rPr>
        <w:t xml:space="preserve"> meses a partir de la Orden de Proceder</w:t>
      </w:r>
      <w:r w:rsidR="003C1A67" w:rsidRPr="009D7DC2">
        <w:rPr>
          <w:rFonts w:ascii="Arial" w:hAnsi="Arial" w:cs="Arial"/>
          <w:snapToGrid w:val="0"/>
          <w:lang w:val="es-ES_tradnl"/>
        </w:rPr>
        <w:t>.</w:t>
      </w:r>
    </w:p>
    <w:p w14:paraId="54EC4343" w14:textId="77777777" w:rsidR="008D5117" w:rsidRDefault="008D5117" w:rsidP="008D5117">
      <w:pPr>
        <w:ind w:right="-230"/>
        <w:jc w:val="both"/>
        <w:rPr>
          <w:rFonts w:ascii="Arial" w:hAnsi="Arial" w:cs="Arial"/>
          <w:snapToGrid w:val="0"/>
          <w:lang w:val="es-ES_tradnl"/>
        </w:rPr>
      </w:pPr>
    </w:p>
    <w:p w14:paraId="06DD3437" w14:textId="77777777" w:rsidR="009D7DC2" w:rsidRPr="009D7DC2" w:rsidRDefault="009D7DC2" w:rsidP="008D5117">
      <w:pPr>
        <w:ind w:right="-230"/>
        <w:jc w:val="both"/>
        <w:rPr>
          <w:rFonts w:ascii="Arial" w:hAnsi="Arial" w:cs="Arial"/>
          <w:snapToGrid w:val="0"/>
          <w:lang w:val="es-ES_tradnl"/>
        </w:rPr>
      </w:pPr>
    </w:p>
    <w:p w14:paraId="6F28D168" w14:textId="77777777" w:rsidR="001720E0" w:rsidRDefault="009F3E13" w:rsidP="008D5117">
      <w:pPr>
        <w:pStyle w:val="Ttulo1"/>
        <w:numPr>
          <w:ilvl w:val="0"/>
          <w:numId w:val="33"/>
        </w:numPr>
        <w:ind w:left="0" w:right="-230" w:firstLine="0"/>
        <w:rPr>
          <w:rFonts w:ascii="Arial" w:hAnsi="Arial" w:cs="Arial"/>
          <w:sz w:val="24"/>
          <w:szCs w:val="24"/>
        </w:rPr>
      </w:pPr>
      <w:r w:rsidRPr="009D7DC2">
        <w:rPr>
          <w:rFonts w:ascii="Arial" w:hAnsi="Arial" w:cs="Arial"/>
          <w:sz w:val="24"/>
          <w:szCs w:val="24"/>
        </w:rPr>
        <w:t>FORMA</w:t>
      </w:r>
      <w:r w:rsidR="001720E0" w:rsidRPr="009D7DC2">
        <w:rPr>
          <w:rFonts w:ascii="Arial" w:hAnsi="Arial" w:cs="Arial"/>
          <w:sz w:val="24"/>
          <w:szCs w:val="24"/>
        </w:rPr>
        <w:t xml:space="preserve"> DE PRESENTACIÓN DE PROPUESTAS</w:t>
      </w:r>
    </w:p>
    <w:p w14:paraId="0BF6822A" w14:textId="77777777" w:rsidR="009D7DC2" w:rsidRPr="009D7DC2" w:rsidRDefault="009D7DC2" w:rsidP="008D5117"/>
    <w:p w14:paraId="0AEC30A5" w14:textId="77777777" w:rsidR="001720E0" w:rsidRPr="009D7DC2" w:rsidRDefault="001720E0" w:rsidP="008D5117">
      <w:pPr>
        <w:rPr>
          <w:rFonts w:ascii="Arial" w:eastAsiaTheme="minorHAnsi" w:hAnsi="Arial" w:cs="Arial"/>
          <w:lang w:val="es-BO" w:eastAsia="en-US"/>
        </w:rPr>
      </w:pPr>
      <w:r w:rsidRPr="009D7DC2">
        <w:rPr>
          <w:rFonts w:ascii="Arial" w:eastAsiaTheme="minorHAnsi" w:hAnsi="Arial" w:cs="Arial"/>
          <w:b/>
          <w:bCs/>
          <w:u w:val="thick"/>
          <w:lang w:val="es-BO" w:eastAsia="en-US"/>
        </w:rPr>
        <w:t>PROPUESTA TÉCNICA</w:t>
      </w:r>
    </w:p>
    <w:p w14:paraId="2212E3F0" w14:textId="46A9ECE8" w:rsidR="001720E0" w:rsidRDefault="00BC609F" w:rsidP="008D5117">
      <w:pPr>
        <w:rPr>
          <w:rFonts w:ascii="Arial" w:eastAsiaTheme="minorHAnsi" w:hAnsi="Arial" w:cs="Arial"/>
          <w:lang w:val="es-BO" w:eastAsia="en-US"/>
        </w:rPr>
      </w:pPr>
      <w:r w:rsidRPr="009D7DC2">
        <w:rPr>
          <w:rFonts w:ascii="Arial" w:eastAsiaTheme="minorHAnsi" w:hAnsi="Arial" w:cs="Arial"/>
          <w:lang w:val="es-BO" w:eastAsia="en-US"/>
        </w:rPr>
        <w:t>Para la</w:t>
      </w:r>
      <w:r w:rsidR="001720E0" w:rsidRPr="009D7DC2">
        <w:rPr>
          <w:rFonts w:ascii="Arial" w:eastAsiaTheme="minorHAnsi" w:hAnsi="Arial" w:cs="Arial"/>
          <w:lang w:val="es-BO" w:eastAsia="en-US"/>
        </w:rPr>
        <w:t xml:space="preserve"> presentación</w:t>
      </w:r>
      <w:r w:rsidR="0084515D">
        <w:rPr>
          <w:rFonts w:ascii="Arial" w:eastAsiaTheme="minorHAnsi" w:hAnsi="Arial" w:cs="Arial"/>
          <w:lang w:val="es-BO" w:eastAsia="en-US"/>
        </w:rPr>
        <w:t xml:space="preserve"> de propuesta técnica, se aplicará</w:t>
      </w:r>
      <w:r w:rsidRPr="009D7DC2">
        <w:rPr>
          <w:rFonts w:ascii="Arial" w:eastAsiaTheme="minorHAnsi" w:hAnsi="Arial" w:cs="Arial"/>
          <w:lang w:val="es-BO" w:eastAsia="en-US"/>
        </w:rPr>
        <w:t xml:space="preserve"> la Matriz de Evaluación Técnica con sus respectivos respaldos.</w:t>
      </w:r>
    </w:p>
    <w:p w14:paraId="5FA76854" w14:textId="77777777" w:rsidR="00996AC1" w:rsidRPr="009D7DC2" w:rsidRDefault="00996AC1" w:rsidP="008D5117">
      <w:pPr>
        <w:rPr>
          <w:rFonts w:ascii="Arial" w:eastAsiaTheme="minorHAnsi" w:hAnsi="Arial" w:cs="Arial"/>
          <w:lang w:val="es-BO" w:eastAsia="en-US"/>
        </w:rPr>
      </w:pPr>
    </w:p>
    <w:p w14:paraId="345A5128" w14:textId="77777777" w:rsidR="001720E0" w:rsidRDefault="001720E0" w:rsidP="008D5117">
      <w:pPr>
        <w:rPr>
          <w:rFonts w:ascii="Arial" w:eastAsiaTheme="minorHAnsi" w:hAnsi="Arial" w:cs="Arial"/>
          <w:b/>
          <w:bCs/>
          <w:u w:val="thick"/>
          <w:lang w:val="es-BO" w:eastAsia="en-US"/>
        </w:rPr>
      </w:pPr>
      <w:r w:rsidRPr="009D7DC2">
        <w:rPr>
          <w:rFonts w:ascii="Arial" w:eastAsiaTheme="minorHAnsi" w:hAnsi="Arial" w:cs="Arial"/>
          <w:b/>
          <w:bCs/>
          <w:u w:val="thick"/>
          <w:lang w:val="es-BO" w:eastAsia="en-US"/>
        </w:rPr>
        <w:t>PROPUESTA ECONÓMICA</w:t>
      </w:r>
    </w:p>
    <w:p w14:paraId="07E841ED" w14:textId="77777777" w:rsidR="009D7DC2" w:rsidRPr="009D7DC2" w:rsidRDefault="009D7DC2" w:rsidP="008D5117">
      <w:pPr>
        <w:rPr>
          <w:rFonts w:ascii="Arial" w:eastAsiaTheme="minorHAnsi" w:hAnsi="Arial" w:cs="Arial"/>
          <w:b/>
          <w:bCs/>
          <w:u w:val="thick"/>
          <w:lang w:val="es-BO" w:eastAsia="en-US"/>
        </w:rPr>
      </w:pPr>
    </w:p>
    <w:p w14:paraId="7435E521" w14:textId="77777777" w:rsidR="00054362" w:rsidRDefault="00054362" w:rsidP="008D5117">
      <w:pPr>
        <w:widowControl w:val="0"/>
        <w:ind w:right="-230"/>
        <w:jc w:val="both"/>
        <w:rPr>
          <w:rFonts w:ascii="Arial" w:hAnsi="Arial" w:cs="Arial"/>
        </w:rPr>
      </w:pPr>
      <w:bookmarkStart w:id="17" w:name="_Toc476832790"/>
      <w:bookmarkStart w:id="18" w:name="_Toc478468856"/>
      <w:r w:rsidRPr="009D7DC2">
        <w:rPr>
          <w:rFonts w:ascii="Arial" w:hAnsi="Arial" w:cs="Arial"/>
        </w:rPr>
        <w:t xml:space="preserve">El Proponente, deberá ingresar sus precios establecidos, en el campo referido </w:t>
      </w:r>
      <w:r w:rsidR="009D7DC2" w:rsidRPr="009D7DC2">
        <w:rPr>
          <w:rFonts w:ascii="Arial" w:hAnsi="Arial" w:cs="Arial"/>
        </w:rPr>
        <w:t>en el proceso de contratación</w:t>
      </w:r>
      <w:r w:rsidRPr="009D7DC2">
        <w:rPr>
          <w:rFonts w:ascii="Arial" w:hAnsi="Arial" w:cs="Arial"/>
        </w:rPr>
        <w:t xml:space="preserve">; también deberá adjuntar el Formato B-1 (Planilla para la Propuesta Económica), redondeando las cifras a dos decimales (si aplicase). </w:t>
      </w:r>
    </w:p>
    <w:p w14:paraId="52A4207E" w14:textId="77777777" w:rsidR="009D7DC2" w:rsidRPr="009D7DC2" w:rsidRDefault="009D7DC2" w:rsidP="008D5117">
      <w:pPr>
        <w:widowControl w:val="0"/>
        <w:ind w:right="-230"/>
        <w:jc w:val="both"/>
        <w:rPr>
          <w:rFonts w:ascii="Arial" w:hAnsi="Arial" w:cs="Arial"/>
        </w:rPr>
      </w:pPr>
    </w:p>
    <w:p w14:paraId="7D7F6533" w14:textId="77777777" w:rsidR="00735A04" w:rsidRDefault="00735A04" w:rsidP="008D5117">
      <w:pPr>
        <w:pStyle w:val="Ttulo1"/>
        <w:numPr>
          <w:ilvl w:val="0"/>
          <w:numId w:val="33"/>
        </w:numPr>
        <w:ind w:left="0" w:right="-230" w:firstLine="0"/>
        <w:rPr>
          <w:rFonts w:ascii="Arial" w:hAnsi="Arial" w:cs="Arial"/>
          <w:sz w:val="24"/>
          <w:szCs w:val="24"/>
        </w:rPr>
      </w:pPr>
      <w:r w:rsidRPr="009D7DC2">
        <w:rPr>
          <w:rFonts w:ascii="Arial" w:hAnsi="Arial" w:cs="Arial"/>
          <w:sz w:val="24"/>
          <w:szCs w:val="24"/>
        </w:rPr>
        <w:t>CRITERIOS DE EVALUACI</w:t>
      </w:r>
      <w:r w:rsidR="00246DD5" w:rsidRPr="009D7DC2">
        <w:rPr>
          <w:rFonts w:ascii="Arial" w:hAnsi="Arial" w:cs="Arial"/>
          <w:sz w:val="24"/>
          <w:szCs w:val="24"/>
        </w:rPr>
        <w:t>Ó</w:t>
      </w:r>
      <w:r w:rsidRPr="009D7DC2">
        <w:rPr>
          <w:rFonts w:ascii="Arial" w:hAnsi="Arial" w:cs="Arial"/>
          <w:sz w:val="24"/>
          <w:szCs w:val="24"/>
        </w:rPr>
        <w:t>N</w:t>
      </w:r>
      <w:bookmarkEnd w:id="17"/>
      <w:bookmarkEnd w:id="18"/>
    </w:p>
    <w:p w14:paraId="1B5A5728" w14:textId="77777777" w:rsidR="009D7DC2" w:rsidRPr="009D7DC2" w:rsidRDefault="009D7DC2" w:rsidP="008D5117"/>
    <w:p w14:paraId="73CE564C" w14:textId="6AE1E62B" w:rsidR="00735A04" w:rsidRDefault="00735A04" w:rsidP="008D5117">
      <w:pPr>
        <w:widowControl w:val="0"/>
        <w:ind w:right="-230"/>
        <w:jc w:val="both"/>
        <w:rPr>
          <w:rFonts w:ascii="Arial" w:hAnsi="Arial" w:cs="Arial"/>
        </w:rPr>
      </w:pPr>
      <w:r w:rsidRPr="009D7DC2">
        <w:rPr>
          <w:rFonts w:ascii="Arial" w:hAnsi="Arial" w:cs="Arial"/>
        </w:rPr>
        <w:t xml:space="preserve">El método de selección y adjudicación será </w:t>
      </w:r>
      <w:r w:rsidR="0084515D">
        <w:rPr>
          <w:rFonts w:ascii="Arial" w:hAnsi="Arial" w:cs="Arial"/>
        </w:rPr>
        <w:t xml:space="preserve">el cumplimiento técnico y precio </w:t>
      </w:r>
      <w:r w:rsidRPr="009D7DC2">
        <w:rPr>
          <w:rFonts w:ascii="Arial" w:hAnsi="Arial" w:cs="Arial"/>
        </w:rPr>
        <w:t>evaluado más bajo</w:t>
      </w:r>
      <w:r w:rsidR="00246DD5" w:rsidRPr="009D7DC2">
        <w:rPr>
          <w:rFonts w:ascii="Arial" w:hAnsi="Arial" w:cs="Arial"/>
        </w:rPr>
        <w:t>.</w:t>
      </w:r>
    </w:p>
    <w:p w14:paraId="4DD1875D" w14:textId="77777777" w:rsidR="009D7DC2" w:rsidRPr="009D7DC2" w:rsidRDefault="009D7DC2" w:rsidP="008D5117">
      <w:pPr>
        <w:widowControl w:val="0"/>
        <w:ind w:right="-230"/>
        <w:jc w:val="both"/>
        <w:rPr>
          <w:rFonts w:ascii="Arial" w:hAnsi="Arial" w:cs="Arial"/>
        </w:rPr>
      </w:pPr>
    </w:p>
    <w:p w14:paraId="7A42C808" w14:textId="77777777" w:rsidR="00735A04" w:rsidRDefault="00F33A14" w:rsidP="008D5117">
      <w:pPr>
        <w:pStyle w:val="Ttulo1"/>
        <w:numPr>
          <w:ilvl w:val="0"/>
          <w:numId w:val="33"/>
        </w:numPr>
        <w:ind w:left="0" w:right="-230" w:firstLine="0"/>
        <w:rPr>
          <w:rFonts w:ascii="Arial" w:hAnsi="Arial" w:cs="Arial"/>
          <w:sz w:val="24"/>
          <w:szCs w:val="24"/>
        </w:rPr>
      </w:pPr>
      <w:bookmarkStart w:id="19" w:name="_Toc476832791"/>
      <w:bookmarkStart w:id="20" w:name="_Toc478468857"/>
      <w:r w:rsidRPr="009D7DC2">
        <w:rPr>
          <w:rFonts w:ascii="Arial" w:hAnsi="Arial" w:cs="Arial"/>
          <w:sz w:val="24"/>
          <w:szCs w:val="24"/>
        </w:rPr>
        <w:t>MATRIZ DE EVALUACIÓN</w:t>
      </w:r>
      <w:bookmarkEnd w:id="19"/>
      <w:bookmarkEnd w:id="20"/>
    </w:p>
    <w:p w14:paraId="6F00E585" w14:textId="77777777" w:rsidR="009D7DC2" w:rsidRPr="009D7DC2" w:rsidRDefault="009D7DC2" w:rsidP="008D5117"/>
    <w:p w14:paraId="10722105" w14:textId="77777777" w:rsidR="00C824CE" w:rsidRPr="009D7DC2" w:rsidRDefault="00642F25" w:rsidP="008D5117">
      <w:pPr>
        <w:rPr>
          <w:rFonts w:ascii="Arial" w:hAnsi="Arial" w:cs="Arial"/>
        </w:rPr>
      </w:pPr>
      <w:r w:rsidRPr="009D7DC2">
        <w:rPr>
          <w:rFonts w:ascii="Arial" w:hAnsi="Arial" w:cs="Arial"/>
        </w:rPr>
        <w:t>La matriz de avaluación será evaluada bajo la modalidad de CUMPLE/NO CUMPLE</w:t>
      </w:r>
    </w:p>
    <w:p w14:paraId="0569807B" w14:textId="77777777" w:rsidR="00054362" w:rsidRPr="009D7DC2" w:rsidRDefault="00054362" w:rsidP="008D5117">
      <w:pPr>
        <w:rPr>
          <w:rFonts w:ascii="Arial" w:hAnsi="Arial" w:cs="Arial"/>
          <w:lang w:val="es-BO" w:eastAsia="es-BO"/>
        </w:rPr>
      </w:pPr>
    </w:p>
    <w:sectPr w:rsidR="00054362" w:rsidRPr="009D7DC2">
      <w:footerReference w:type="even" r:id="rId10"/>
      <w:footerReference w:type="default" r:id="rId11"/>
      <w:pgSz w:w="12240" w:h="15840"/>
      <w:pgMar w:top="1411" w:right="1699" w:bottom="1411" w:left="1699"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095AAF" w14:textId="77777777" w:rsidR="00A25164" w:rsidRDefault="00A25164">
      <w:r>
        <w:separator/>
      </w:r>
    </w:p>
  </w:endnote>
  <w:endnote w:type="continuationSeparator" w:id="0">
    <w:p w14:paraId="50B8E4D9" w14:textId="77777777" w:rsidR="00A25164" w:rsidRDefault="00A25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D8395D" w14:textId="77777777" w:rsidR="00A25164" w:rsidRDefault="00A25164">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661D727C" w14:textId="77777777" w:rsidR="00A25164" w:rsidRDefault="00A25164">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4A1637" w14:textId="77777777" w:rsidR="00A25164" w:rsidRDefault="00A25164">
    <w:pPr>
      <w:pStyle w:val="Piedepgina"/>
      <w:framePr w:wrap="around" w:vAnchor="text" w:hAnchor="margin" w:xAlign="right" w:y="1"/>
      <w:rPr>
        <w:rStyle w:val="Nmerodepgina"/>
      </w:rPr>
    </w:pPr>
  </w:p>
  <w:p w14:paraId="2742F3E1" w14:textId="2EF3CD8B" w:rsidR="00A25164" w:rsidRDefault="00A25164" w:rsidP="00BC3CF4">
    <w:pPr>
      <w:pStyle w:val="Piedepgina"/>
      <w:ind w:left="0"/>
      <w:rPr>
        <w:rFonts w:ascii="Tahoma" w:hAnsi="Tahoma" w:cs="Tahoma"/>
        <w:sz w:val="16"/>
      </w:rPr>
    </w:pPr>
    <w:r>
      <w:rPr>
        <w:rFonts w:ascii="Tahoma" w:hAnsi="Tahoma" w:cs="Tahoma"/>
        <w:sz w:val="16"/>
      </w:rPr>
      <w:t xml:space="preserve">                                                                     Página </w:t>
    </w:r>
    <w:r>
      <w:rPr>
        <w:rFonts w:ascii="Tahoma" w:hAnsi="Tahoma" w:cs="Tahoma"/>
        <w:sz w:val="16"/>
      </w:rPr>
      <w:fldChar w:fldCharType="begin"/>
    </w:r>
    <w:r>
      <w:rPr>
        <w:rFonts w:ascii="Tahoma" w:hAnsi="Tahoma" w:cs="Tahoma"/>
        <w:sz w:val="16"/>
      </w:rPr>
      <w:instrText xml:space="preserve"> PAGE </w:instrText>
    </w:r>
    <w:r>
      <w:rPr>
        <w:rFonts w:ascii="Tahoma" w:hAnsi="Tahoma" w:cs="Tahoma"/>
        <w:sz w:val="16"/>
      </w:rPr>
      <w:fldChar w:fldCharType="separate"/>
    </w:r>
    <w:r w:rsidR="004D6FC8">
      <w:rPr>
        <w:rFonts w:ascii="Tahoma" w:hAnsi="Tahoma" w:cs="Tahoma"/>
        <w:noProof/>
        <w:sz w:val="16"/>
      </w:rPr>
      <w:t>8</w:t>
    </w:r>
    <w:r>
      <w:rPr>
        <w:rFonts w:ascii="Tahoma" w:hAnsi="Tahoma" w:cs="Tahoma"/>
        <w:sz w:val="16"/>
      </w:rPr>
      <w:fldChar w:fldCharType="end"/>
    </w:r>
    <w:r>
      <w:rPr>
        <w:rFonts w:ascii="Tahoma" w:hAnsi="Tahoma" w:cs="Tahoma"/>
        <w:sz w:val="16"/>
      </w:rPr>
      <w:t xml:space="preserve"> de </w:t>
    </w:r>
    <w:r>
      <w:rPr>
        <w:rFonts w:ascii="Tahoma" w:hAnsi="Tahoma" w:cs="Tahoma"/>
        <w:sz w:val="16"/>
      </w:rPr>
      <w:fldChar w:fldCharType="begin"/>
    </w:r>
    <w:r>
      <w:rPr>
        <w:rFonts w:ascii="Tahoma" w:hAnsi="Tahoma" w:cs="Tahoma"/>
        <w:sz w:val="16"/>
      </w:rPr>
      <w:instrText xml:space="preserve"> NUMPAGES </w:instrText>
    </w:r>
    <w:r>
      <w:rPr>
        <w:rFonts w:ascii="Tahoma" w:hAnsi="Tahoma" w:cs="Tahoma"/>
        <w:sz w:val="16"/>
      </w:rPr>
      <w:fldChar w:fldCharType="separate"/>
    </w:r>
    <w:r w:rsidR="004D6FC8">
      <w:rPr>
        <w:rFonts w:ascii="Tahoma" w:hAnsi="Tahoma" w:cs="Tahoma"/>
        <w:noProof/>
        <w:sz w:val="16"/>
      </w:rPr>
      <w:t>8</w:t>
    </w:r>
    <w:r>
      <w:rPr>
        <w:rFonts w:ascii="Tahoma" w:hAnsi="Tahoma" w:cs="Tahoma"/>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41D70E" w14:textId="77777777" w:rsidR="00A25164" w:rsidRDefault="00A25164">
      <w:r>
        <w:separator/>
      </w:r>
    </w:p>
  </w:footnote>
  <w:footnote w:type="continuationSeparator" w:id="0">
    <w:p w14:paraId="21D1596F" w14:textId="77777777" w:rsidR="00A25164" w:rsidRDefault="00A251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415"/>
    <w:multiLevelType w:val="multilevel"/>
    <w:tmpl w:val="00000898"/>
    <w:lvl w:ilvl="0">
      <w:start w:val="1"/>
      <w:numFmt w:val="decimal"/>
      <w:lvlText w:val="%1."/>
      <w:lvlJc w:val="left"/>
      <w:pPr>
        <w:ind w:left="527" w:hanging="360"/>
      </w:pPr>
      <w:rPr>
        <w:rFonts w:ascii="Arial" w:hAnsi="Arial" w:cs="Arial"/>
        <w:b/>
        <w:bCs/>
        <w:spacing w:val="-1"/>
        <w:w w:val="99"/>
        <w:sz w:val="20"/>
        <w:szCs w:val="20"/>
      </w:rPr>
    </w:lvl>
    <w:lvl w:ilvl="1">
      <w:numFmt w:val="bullet"/>
      <w:lvlText w:val="-"/>
      <w:lvlJc w:val="left"/>
      <w:pPr>
        <w:ind w:left="820" w:hanging="360"/>
      </w:pPr>
      <w:rPr>
        <w:rFonts w:ascii="Arial" w:hAnsi="Arial"/>
        <w:b w:val="0"/>
        <w:w w:val="99"/>
        <w:sz w:val="20"/>
      </w:rPr>
    </w:lvl>
    <w:lvl w:ilvl="2">
      <w:numFmt w:val="bullet"/>
      <w:lvlText w:val="•"/>
      <w:lvlJc w:val="left"/>
      <w:pPr>
        <w:ind w:left="1791" w:hanging="360"/>
      </w:pPr>
    </w:lvl>
    <w:lvl w:ilvl="3">
      <w:numFmt w:val="bullet"/>
      <w:lvlText w:val="•"/>
      <w:lvlJc w:val="left"/>
      <w:pPr>
        <w:ind w:left="2762" w:hanging="360"/>
      </w:pPr>
    </w:lvl>
    <w:lvl w:ilvl="4">
      <w:numFmt w:val="bullet"/>
      <w:lvlText w:val="•"/>
      <w:lvlJc w:val="left"/>
      <w:pPr>
        <w:ind w:left="3733" w:hanging="360"/>
      </w:pPr>
    </w:lvl>
    <w:lvl w:ilvl="5">
      <w:numFmt w:val="bullet"/>
      <w:lvlText w:val="•"/>
      <w:lvlJc w:val="left"/>
      <w:pPr>
        <w:ind w:left="4704" w:hanging="360"/>
      </w:pPr>
    </w:lvl>
    <w:lvl w:ilvl="6">
      <w:numFmt w:val="bullet"/>
      <w:lvlText w:val="•"/>
      <w:lvlJc w:val="left"/>
      <w:pPr>
        <w:ind w:left="5675" w:hanging="360"/>
      </w:pPr>
    </w:lvl>
    <w:lvl w:ilvl="7">
      <w:numFmt w:val="bullet"/>
      <w:lvlText w:val="•"/>
      <w:lvlJc w:val="left"/>
      <w:pPr>
        <w:ind w:left="6646" w:hanging="360"/>
      </w:pPr>
    </w:lvl>
    <w:lvl w:ilvl="8">
      <w:numFmt w:val="bullet"/>
      <w:lvlText w:val="•"/>
      <w:lvlJc w:val="left"/>
      <w:pPr>
        <w:ind w:left="7617" w:hanging="360"/>
      </w:pPr>
    </w:lvl>
  </w:abstractNum>
  <w:abstractNum w:abstractNumId="1" w15:restartNumberingAfterBreak="0">
    <w:nsid w:val="00000417"/>
    <w:multiLevelType w:val="multilevel"/>
    <w:tmpl w:val="0000089A"/>
    <w:lvl w:ilvl="0">
      <w:start w:val="13"/>
      <w:numFmt w:val="decimal"/>
      <w:lvlText w:val="%1"/>
      <w:lvlJc w:val="left"/>
      <w:pPr>
        <w:ind w:left="828" w:hanging="567"/>
      </w:pPr>
      <w:rPr>
        <w:rFonts w:cs="Times New Roman"/>
      </w:rPr>
    </w:lvl>
    <w:lvl w:ilvl="1">
      <w:start w:val="1"/>
      <w:numFmt w:val="decimal"/>
      <w:lvlText w:val="%1.%2"/>
      <w:lvlJc w:val="left"/>
      <w:pPr>
        <w:ind w:left="828" w:hanging="567"/>
      </w:pPr>
      <w:rPr>
        <w:rFonts w:ascii="Arial" w:hAnsi="Arial" w:cs="Arial"/>
        <w:b/>
        <w:bCs/>
        <w:spacing w:val="-1"/>
        <w:w w:val="99"/>
        <w:sz w:val="20"/>
        <w:szCs w:val="20"/>
      </w:rPr>
    </w:lvl>
    <w:lvl w:ilvl="2">
      <w:start w:val="1"/>
      <w:numFmt w:val="lowerLetter"/>
      <w:lvlText w:val="%3)"/>
      <w:lvlJc w:val="left"/>
      <w:pPr>
        <w:ind w:left="1114" w:hanging="634"/>
      </w:pPr>
      <w:rPr>
        <w:rFonts w:ascii="Arial" w:hAnsi="Arial" w:cs="Arial"/>
        <w:b w:val="0"/>
        <w:bCs w:val="0"/>
        <w:spacing w:val="-1"/>
        <w:w w:val="99"/>
        <w:sz w:val="20"/>
        <w:szCs w:val="20"/>
      </w:rPr>
    </w:lvl>
    <w:lvl w:ilvl="3">
      <w:numFmt w:val="bullet"/>
      <w:lvlText w:val="•"/>
      <w:lvlJc w:val="left"/>
      <w:pPr>
        <w:ind w:left="3030" w:hanging="634"/>
      </w:pPr>
    </w:lvl>
    <w:lvl w:ilvl="4">
      <w:numFmt w:val="bullet"/>
      <w:lvlText w:val="•"/>
      <w:lvlJc w:val="left"/>
      <w:pPr>
        <w:ind w:left="3989" w:hanging="634"/>
      </w:pPr>
    </w:lvl>
    <w:lvl w:ilvl="5">
      <w:numFmt w:val="bullet"/>
      <w:lvlText w:val="•"/>
      <w:lvlJc w:val="left"/>
      <w:pPr>
        <w:ind w:left="4947" w:hanging="634"/>
      </w:pPr>
    </w:lvl>
    <w:lvl w:ilvl="6">
      <w:numFmt w:val="bullet"/>
      <w:lvlText w:val="•"/>
      <w:lvlJc w:val="left"/>
      <w:pPr>
        <w:ind w:left="5906" w:hanging="634"/>
      </w:pPr>
    </w:lvl>
    <w:lvl w:ilvl="7">
      <w:numFmt w:val="bullet"/>
      <w:lvlText w:val="•"/>
      <w:lvlJc w:val="left"/>
      <w:pPr>
        <w:ind w:left="6864" w:hanging="634"/>
      </w:pPr>
    </w:lvl>
    <w:lvl w:ilvl="8">
      <w:numFmt w:val="bullet"/>
      <w:lvlText w:val="•"/>
      <w:lvlJc w:val="left"/>
      <w:pPr>
        <w:ind w:left="7823" w:hanging="634"/>
      </w:pPr>
    </w:lvl>
  </w:abstractNum>
  <w:abstractNum w:abstractNumId="2" w15:restartNumberingAfterBreak="0">
    <w:nsid w:val="01E852D3"/>
    <w:multiLevelType w:val="hybridMultilevel"/>
    <w:tmpl w:val="53484D9C"/>
    <w:lvl w:ilvl="0" w:tplc="400A0005">
      <w:start w:val="1"/>
      <w:numFmt w:val="bullet"/>
      <w:lvlText w:val=""/>
      <w:lvlJc w:val="left"/>
      <w:pPr>
        <w:ind w:left="1429" w:hanging="360"/>
      </w:pPr>
      <w:rPr>
        <w:rFonts w:ascii="Wingdings" w:hAnsi="Wingdings" w:hint="default"/>
      </w:rPr>
    </w:lvl>
    <w:lvl w:ilvl="1" w:tplc="400A0003" w:tentative="1">
      <w:start w:val="1"/>
      <w:numFmt w:val="bullet"/>
      <w:lvlText w:val="o"/>
      <w:lvlJc w:val="left"/>
      <w:pPr>
        <w:ind w:left="2149" w:hanging="360"/>
      </w:pPr>
      <w:rPr>
        <w:rFonts w:ascii="Courier New" w:hAnsi="Courier New" w:cs="Courier New" w:hint="default"/>
      </w:rPr>
    </w:lvl>
    <w:lvl w:ilvl="2" w:tplc="400A0005" w:tentative="1">
      <w:start w:val="1"/>
      <w:numFmt w:val="bullet"/>
      <w:lvlText w:val=""/>
      <w:lvlJc w:val="left"/>
      <w:pPr>
        <w:ind w:left="2869" w:hanging="360"/>
      </w:pPr>
      <w:rPr>
        <w:rFonts w:ascii="Wingdings" w:hAnsi="Wingdings" w:hint="default"/>
      </w:rPr>
    </w:lvl>
    <w:lvl w:ilvl="3" w:tplc="400A0001" w:tentative="1">
      <w:start w:val="1"/>
      <w:numFmt w:val="bullet"/>
      <w:lvlText w:val=""/>
      <w:lvlJc w:val="left"/>
      <w:pPr>
        <w:ind w:left="3589" w:hanging="360"/>
      </w:pPr>
      <w:rPr>
        <w:rFonts w:ascii="Symbol" w:hAnsi="Symbol" w:hint="default"/>
      </w:rPr>
    </w:lvl>
    <w:lvl w:ilvl="4" w:tplc="400A0003" w:tentative="1">
      <w:start w:val="1"/>
      <w:numFmt w:val="bullet"/>
      <w:lvlText w:val="o"/>
      <w:lvlJc w:val="left"/>
      <w:pPr>
        <w:ind w:left="4309" w:hanging="360"/>
      </w:pPr>
      <w:rPr>
        <w:rFonts w:ascii="Courier New" w:hAnsi="Courier New" w:cs="Courier New" w:hint="default"/>
      </w:rPr>
    </w:lvl>
    <w:lvl w:ilvl="5" w:tplc="400A0005" w:tentative="1">
      <w:start w:val="1"/>
      <w:numFmt w:val="bullet"/>
      <w:lvlText w:val=""/>
      <w:lvlJc w:val="left"/>
      <w:pPr>
        <w:ind w:left="5029" w:hanging="360"/>
      </w:pPr>
      <w:rPr>
        <w:rFonts w:ascii="Wingdings" w:hAnsi="Wingdings" w:hint="default"/>
      </w:rPr>
    </w:lvl>
    <w:lvl w:ilvl="6" w:tplc="400A0001" w:tentative="1">
      <w:start w:val="1"/>
      <w:numFmt w:val="bullet"/>
      <w:lvlText w:val=""/>
      <w:lvlJc w:val="left"/>
      <w:pPr>
        <w:ind w:left="5749" w:hanging="360"/>
      </w:pPr>
      <w:rPr>
        <w:rFonts w:ascii="Symbol" w:hAnsi="Symbol" w:hint="default"/>
      </w:rPr>
    </w:lvl>
    <w:lvl w:ilvl="7" w:tplc="400A0003" w:tentative="1">
      <w:start w:val="1"/>
      <w:numFmt w:val="bullet"/>
      <w:lvlText w:val="o"/>
      <w:lvlJc w:val="left"/>
      <w:pPr>
        <w:ind w:left="6469" w:hanging="360"/>
      </w:pPr>
      <w:rPr>
        <w:rFonts w:ascii="Courier New" w:hAnsi="Courier New" w:cs="Courier New" w:hint="default"/>
      </w:rPr>
    </w:lvl>
    <w:lvl w:ilvl="8" w:tplc="400A0005" w:tentative="1">
      <w:start w:val="1"/>
      <w:numFmt w:val="bullet"/>
      <w:lvlText w:val=""/>
      <w:lvlJc w:val="left"/>
      <w:pPr>
        <w:ind w:left="7189" w:hanging="360"/>
      </w:pPr>
      <w:rPr>
        <w:rFonts w:ascii="Wingdings" w:hAnsi="Wingdings" w:hint="default"/>
      </w:rPr>
    </w:lvl>
  </w:abstractNum>
  <w:abstractNum w:abstractNumId="3" w15:restartNumberingAfterBreak="0">
    <w:nsid w:val="05250A4B"/>
    <w:multiLevelType w:val="hybridMultilevel"/>
    <w:tmpl w:val="2D069FDC"/>
    <w:lvl w:ilvl="0" w:tplc="81B434FC">
      <w:numFmt w:val="bullet"/>
      <w:lvlText w:val="-"/>
      <w:lvlJc w:val="left"/>
      <w:pPr>
        <w:ind w:left="720" w:hanging="360"/>
      </w:pPr>
      <w:rPr>
        <w:rFonts w:ascii="Arial" w:eastAsia="Times New Roman" w:hAnsi="Arial" w:cs="Arial" w:hint="default"/>
      </w:rPr>
    </w:lvl>
    <w:lvl w:ilvl="1" w:tplc="400A0003">
      <w:start w:val="1"/>
      <w:numFmt w:val="bullet"/>
      <w:lvlText w:val="o"/>
      <w:lvlJc w:val="left"/>
      <w:pPr>
        <w:ind w:left="1440" w:hanging="360"/>
      </w:pPr>
      <w:rPr>
        <w:rFonts w:ascii="Courier New" w:hAnsi="Courier New" w:cs="Courier New" w:hint="default"/>
      </w:rPr>
    </w:lvl>
    <w:lvl w:ilvl="2" w:tplc="400A0005">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4" w15:restartNumberingAfterBreak="0">
    <w:nsid w:val="05E5567C"/>
    <w:multiLevelType w:val="hybridMultilevel"/>
    <w:tmpl w:val="4734F804"/>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5" w15:restartNumberingAfterBreak="0">
    <w:nsid w:val="09F11437"/>
    <w:multiLevelType w:val="hybridMultilevel"/>
    <w:tmpl w:val="D6C499F6"/>
    <w:lvl w:ilvl="0" w:tplc="53ECFB1A">
      <w:start w:val="1"/>
      <w:numFmt w:val="decimal"/>
      <w:lvlText w:val="%1."/>
      <w:lvlJc w:val="left"/>
      <w:pPr>
        <w:tabs>
          <w:tab w:val="num" w:pos="1065"/>
        </w:tabs>
        <w:ind w:left="1065" w:hanging="360"/>
      </w:pPr>
      <w:rPr>
        <w:rFonts w:hint="default"/>
      </w:rPr>
    </w:lvl>
    <w:lvl w:ilvl="1" w:tplc="0C0A0019" w:tentative="1">
      <w:start w:val="1"/>
      <w:numFmt w:val="lowerLetter"/>
      <w:lvlText w:val="%2."/>
      <w:lvlJc w:val="left"/>
      <w:pPr>
        <w:tabs>
          <w:tab w:val="num" w:pos="1785"/>
        </w:tabs>
        <w:ind w:left="1785" w:hanging="360"/>
      </w:pPr>
    </w:lvl>
    <w:lvl w:ilvl="2" w:tplc="0C0A001B" w:tentative="1">
      <w:start w:val="1"/>
      <w:numFmt w:val="lowerRoman"/>
      <w:lvlText w:val="%3."/>
      <w:lvlJc w:val="right"/>
      <w:pPr>
        <w:tabs>
          <w:tab w:val="num" w:pos="2505"/>
        </w:tabs>
        <w:ind w:left="2505" w:hanging="180"/>
      </w:pPr>
    </w:lvl>
    <w:lvl w:ilvl="3" w:tplc="0C0A000F" w:tentative="1">
      <w:start w:val="1"/>
      <w:numFmt w:val="decimal"/>
      <w:lvlText w:val="%4."/>
      <w:lvlJc w:val="left"/>
      <w:pPr>
        <w:tabs>
          <w:tab w:val="num" w:pos="3225"/>
        </w:tabs>
        <w:ind w:left="3225" w:hanging="360"/>
      </w:pPr>
    </w:lvl>
    <w:lvl w:ilvl="4" w:tplc="0C0A0019" w:tentative="1">
      <w:start w:val="1"/>
      <w:numFmt w:val="lowerLetter"/>
      <w:lvlText w:val="%5."/>
      <w:lvlJc w:val="left"/>
      <w:pPr>
        <w:tabs>
          <w:tab w:val="num" w:pos="3945"/>
        </w:tabs>
        <w:ind w:left="3945" w:hanging="360"/>
      </w:pPr>
    </w:lvl>
    <w:lvl w:ilvl="5" w:tplc="0C0A001B" w:tentative="1">
      <w:start w:val="1"/>
      <w:numFmt w:val="lowerRoman"/>
      <w:lvlText w:val="%6."/>
      <w:lvlJc w:val="right"/>
      <w:pPr>
        <w:tabs>
          <w:tab w:val="num" w:pos="4665"/>
        </w:tabs>
        <w:ind w:left="4665" w:hanging="180"/>
      </w:pPr>
    </w:lvl>
    <w:lvl w:ilvl="6" w:tplc="0C0A000F" w:tentative="1">
      <w:start w:val="1"/>
      <w:numFmt w:val="decimal"/>
      <w:lvlText w:val="%7."/>
      <w:lvlJc w:val="left"/>
      <w:pPr>
        <w:tabs>
          <w:tab w:val="num" w:pos="5385"/>
        </w:tabs>
        <w:ind w:left="5385" w:hanging="360"/>
      </w:pPr>
    </w:lvl>
    <w:lvl w:ilvl="7" w:tplc="0C0A0019" w:tentative="1">
      <w:start w:val="1"/>
      <w:numFmt w:val="lowerLetter"/>
      <w:lvlText w:val="%8."/>
      <w:lvlJc w:val="left"/>
      <w:pPr>
        <w:tabs>
          <w:tab w:val="num" w:pos="6105"/>
        </w:tabs>
        <w:ind w:left="6105" w:hanging="360"/>
      </w:pPr>
    </w:lvl>
    <w:lvl w:ilvl="8" w:tplc="0C0A001B" w:tentative="1">
      <w:start w:val="1"/>
      <w:numFmt w:val="lowerRoman"/>
      <w:lvlText w:val="%9."/>
      <w:lvlJc w:val="right"/>
      <w:pPr>
        <w:tabs>
          <w:tab w:val="num" w:pos="6825"/>
        </w:tabs>
        <w:ind w:left="6825" w:hanging="180"/>
      </w:pPr>
    </w:lvl>
  </w:abstractNum>
  <w:abstractNum w:abstractNumId="6" w15:restartNumberingAfterBreak="0">
    <w:nsid w:val="0CFD01C5"/>
    <w:multiLevelType w:val="hybridMultilevel"/>
    <w:tmpl w:val="3E06D9F2"/>
    <w:lvl w:ilvl="0" w:tplc="400A000F">
      <w:start w:val="1"/>
      <w:numFmt w:val="decimal"/>
      <w:lvlText w:val="%1."/>
      <w:lvlJc w:val="lef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7" w15:restartNumberingAfterBreak="0">
    <w:nsid w:val="112E3813"/>
    <w:multiLevelType w:val="hybridMultilevel"/>
    <w:tmpl w:val="F25A1738"/>
    <w:lvl w:ilvl="0" w:tplc="400A000F">
      <w:start w:val="1"/>
      <w:numFmt w:val="decimal"/>
      <w:lvlText w:val="%1."/>
      <w:lvlJc w:val="lef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8" w15:restartNumberingAfterBreak="0">
    <w:nsid w:val="1311222F"/>
    <w:multiLevelType w:val="hybridMultilevel"/>
    <w:tmpl w:val="42E25B36"/>
    <w:lvl w:ilvl="0" w:tplc="400A000F">
      <w:start w:val="1"/>
      <w:numFmt w:val="decimal"/>
      <w:lvlText w:val="%1."/>
      <w:lvlJc w:val="lef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9" w15:restartNumberingAfterBreak="0">
    <w:nsid w:val="140F37A5"/>
    <w:multiLevelType w:val="multilevel"/>
    <w:tmpl w:val="FC7A8AF0"/>
    <w:lvl w:ilvl="0">
      <w:start w:val="1"/>
      <w:numFmt w:val="lowerLetter"/>
      <w:lvlText w:val="%1)"/>
      <w:lvlJc w:val="left"/>
      <w:pPr>
        <w:tabs>
          <w:tab w:val="num" w:pos="720"/>
        </w:tabs>
        <w:ind w:left="720" w:hanging="360"/>
      </w:pPr>
      <w:rPr>
        <w:rFonts w:hint="default"/>
      </w:rPr>
    </w:lvl>
    <w:lvl w:ilvl="1">
      <w:start w:val="2"/>
      <w:numFmt w:val="decimal"/>
      <w:lvlText w:val="%1.%2."/>
      <w:lvlJc w:val="left"/>
      <w:pPr>
        <w:tabs>
          <w:tab w:val="num" w:pos="1080"/>
        </w:tabs>
        <w:ind w:left="1080" w:hanging="72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440"/>
        </w:tabs>
        <w:ind w:left="1440" w:hanging="108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800"/>
        </w:tabs>
        <w:ind w:left="1800" w:hanging="144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2160"/>
        </w:tabs>
        <w:ind w:left="2160" w:hanging="1800"/>
      </w:pPr>
      <w:rPr>
        <w:rFonts w:hint="default"/>
      </w:rPr>
    </w:lvl>
    <w:lvl w:ilvl="8">
      <w:start w:val="1"/>
      <w:numFmt w:val="decimal"/>
      <w:lvlText w:val="%1.%2.%3.%4.%5.%6.%7.%8.%9."/>
      <w:lvlJc w:val="left"/>
      <w:pPr>
        <w:tabs>
          <w:tab w:val="num" w:pos="2160"/>
        </w:tabs>
        <w:ind w:left="2160" w:hanging="1800"/>
      </w:pPr>
      <w:rPr>
        <w:rFonts w:hint="default"/>
      </w:rPr>
    </w:lvl>
  </w:abstractNum>
  <w:abstractNum w:abstractNumId="10" w15:restartNumberingAfterBreak="0">
    <w:nsid w:val="14925D78"/>
    <w:multiLevelType w:val="multilevel"/>
    <w:tmpl w:val="0AE66D5C"/>
    <w:lvl w:ilvl="0">
      <w:start w:val="2"/>
      <w:numFmt w:val="decimal"/>
      <w:lvlText w:val="%1."/>
      <w:lvlJc w:val="left"/>
      <w:pPr>
        <w:tabs>
          <w:tab w:val="num" w:pos="1065"/>
        </w:tabs>
        <w:ind w:left="1065" w:hanging="705"/>
      </w:pPr>
      <w:rPr>
        <w:rFonts w:hint="default"/>
        <w:b/>
      </w:rPr>
    </w:lvl>
    <w:lvl w:ilvl="1">
      <w:start w:val="2"/>
      <w:numFmt w:val="decimal"/>
      <w:isLgl/>
      <w:lvlText w:val="%1.%2."/>
      <w:lvlJc w:val="left"/>
      <w:pPr>
        <w:tabs>
          <w:tab w:val="num" w:pos="1239"/>
        </w:tabs>
        <w:ind w:left="1239" w:hanging="705"/>
      </w:pPr>
      <w:rPr>
        <w:rFonts w:hint="default"/>
      </w:rPr>
    </w:lvl>
    <w:lvl w:ilvl="2">
      <w:start w:val="3"/>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602"/>
        </w:tabs>
        <w:ind w:left="1602" w:hanging="720"/>
      </w:pPr>
      <w:rPr>
        <w:rFonts w:hint="default"/>
      </w:rPr>
    </w:lvl>
    <w:lvl w:ilvl="4">
      <w:start w:val="1"/>
      <w:numFmt w:val="decimal"/>
      <w:isLgl/>
      <w:lvlText w:val="%1.%2.%3.%4.%5."/>
      <w:lvlJc w:val="left"/>
      <w:pPr>
        <w:tabs>
          <w:tab w:val="num" w:pos="2136"/>
        </w:tabs>
        <w:ind w:left="2136" w:hanging="1080"/>
      </w:pPr>
      <w:rPr>
        <w:rFonts w:hint="default"/>
      </w:rPr>
    </w:lvl>
    <w:lvl w:ilvl="5">
      <w:start w:val="1"/>
      <w:numFmt w:val="decimal"/>
      <w:isLgl/>
      <w:lvlText w:val="%1.%2.%3.%4.%5.%6."/>
      <w:lvlJc w:val="left"/>
      <w:pPr>
        <w:tabs>
          <w:tab w:val="num" w:pos="2310"/>
        </w:tabs>
        <w:ind w:left="2310" w:hanging="1080"/>
      </w:pPr>
      <w:rPr>
        <w:rFonts w:hint="default"/>
      </w:rPr>
    </w:lvl>
    <w:lvl w:ilvl="6">
      <w:start w:val="1"/>
      <w:numFmt w:val="decimal"/>
      <w:isLgl/>
      <w:lvlText w:val="%1.%2.%3.%4.%5.%6.%7."/>
      <w:lvlJc w:val="left"/>
      <w:pPr>
        <w:tabs>
          <w:tab w:val="num" w:pos="2484"/>
        </w:tabs>
        <w:ind w:left="2484" w:hanging="1080"/>
      </w:pPr>
      <w:rPr>
        <w:rFonts w:hint="default"/>
      </w:rPr>
    </w:lvl>
    <w:lvl w:ilvl="7">
      <w:start w:val="1"/>
      <w:numFmt w:val="decimal"/>
      <w:isLgl/>
      <w:lvlText w:val="%1.%2.%3.%4.%5.%6.%7.%8."/>
      <w:lvlJc w:val="left"/>
      <w:pPr>
        <w:tabs>
          <w:tab w:val="num" w:pos="3018"/>
        </w:tabs>
        <w:ind w:left="3018" w:hanging="1440"/>
      </w:pPr>
      <w:rPr>
        <w:rFonts w:hint="default"/>
      </w:rPr>
    </w:lvl>
    <w:lvl w:ilvl="8">
      <w:start w:val="1"/>
      <w:numFmt w:val="decimal"/>
      <w:isLgl/>
      <w:lvlText w:val="%1.%2.%3.%4.%5.%6.%7.%8.%9."/>
      <w:lvlJc w:val="left"/>
      <w:pPr>
        <w:tabs>
          <w:tab w:val="num" w:pos="3192"/>
        </w:tabs>
        <w:ind w:left="3192" w:hanging="1440"/>
      </w:pPr>
      <w:rPr>
        <w:rFonts w:hint="default"/>
      </w:rPr>
    </w:lvl>
  </w:abstractNum>
  <w:abstractNum w:abstractNumId="11" w15:restartNumberingAfterBreak="0">
    <w:nsid w:val="16B00B5A"/>
    <w:multiLevelType w:val="hybridMultilevel"/>
    <w:tmpl w:val="D9DC6088"/>
    <w:lvl w:ilvl="0" w:tplc="196C8878">
      <w:start w:val="1"/>
      <w:numFmt w:val="decimal"/>
      <w:lvlText w:val="%1."/>
      <w:lvlJc w:val="left"/>
      <w:pPr>
        <w:tabs>
          <w:tab w:val="num" w:pos="1411"/>
        </w:tabs>
        <w:ind w:left="1411" w:hanging="705"/>
      </w:pPr>
      <w:rPr>
        <w:rFonts w:hint="default"/>
      </w:rPr>
    </w:lvl>
    <w:lvl w:ilvl="1" w:tplc="0C0A0019" w:tentative="1">
      <w:start w:val="1"/>
      <w:numFmt w:val="lowerLetter"/>
      <w:lvlText w:val="%2."/>
      <w:lvlJc w:val="left"/>
      <w:pPr>
        <w:tabs>
          <w:tab w:val="num" w:pos="1786"/>
        </w:tabs>
        <w:ind w:left="1786" w:hanging="360"/>
      </w:pPr>
    </w:lvl>
    <w:lvl w:ilvl="2" w:tplc="0C0A001B" w:tentative="1">
      <w:start w:val="1"/>
      <w:numFmt w:val="lowerRoman"/>
      <w:lvlText w:val="%3."/>
      <w:lvlJc w:val="right"/>
      <w:pPr>
        <w:tabs>
          <w:tab w:val="num" w:pos="2506"/>
        </w:tabs>
        <w:ind w:left="2506" w:hanging="180"/>
      </w:pPr>
    </w:lvl>
    <w:lvl w:ilvl="3" w:tplc="0C0A000F" w:tentative="1">
      <w:start w:val="1"/>
      <w:numFmt w:val="decimal"/>
      <w:lvlText w:val="%4."/>
      <w:lvlJc w:val="left"/>
      <w:pPr>
        <w:tabs>
          <w:tab w:val="num" w:pos="3226"/>
        </w:tabs>
        <w:ind w:left="3226" w:hanging="360"/>
      </w:pPr>
    </w:lvl>
    <w:lvl w:ilvl="4" w:tplc="0C0A0019" w:tentative="1">
      <w:start w:val="1"/>
      <w:numFmt w:val="lowerLetter"/>
      <w:lvlText w:val="%5."/>
      <w:lvlJc w:val="left"/>
      <w:pPr>
        <w:tabs>
          <w:tab w:val="num" w:pos="3946"/>
        </w:tabs>
        <w:ind w:left="3946" w:hanging="360"/>
      </w:pPr>
    </w:lvl>
    <w:lvl w:ilvl="5" w:tplc="0C0A001B" w:tentative="1">
      <w:start w:val="1"/>
      <w:numFmt w:val="lowerRoman"/>
      <w:lvlText w:val="%6."/>
      <w:lvlJc w:val="right"/>
      <w:pPr>
        <w:tabs>
          <w:tab w:val="num" w:pos="4666"/>
        </w:tabs>
        <w:ind w:left="4666" w:hanging="180"/>
      </w:pPr>
    </w:lvl>
    <w:lvl w:ilvl="6" w:tplc="0C0A000F" w:tentative="1">
      <w:start w:val="1"/>
      <w:numFmt w:val="decimal"/>
      <w:lvlText w:val="%7."/>
      <w:lvlJc w:val="left"/>
      <w:pPr>
        <w:tabs>
          <w:tab w:val="num" w:pos="5386"/>
        </w:tabs>
        <w:ind w:left="5386" w:hanging="360"/>
      </w:pPr>
    </w:lvl>
    <w:lvl w:ilvl="7" w:tplc="0C0A0019" w:tentative="1">
      <w:start w:val="1"/>
      <w:numFmt w:val="lowerLetter"/>
      <w:lvlText w:val="%8."/>
      <w:lvlJc w:val="left"/>
      <w:pPr>
        <w:tabs>
          <w:tab w:val="num" w:pos="6106"/>
        </w:tabs>
        <w:ind w:left="6106" w:hanging="360"/>
      </w:pPr>
    </w:lvl>
    <w:lvl w:ilvl="8" w:tplc="0C0A001B" w:tentative="1">
      <w:start w:val="1"/>
      <w:numFmt w:val="lowerRoman"/>
      <w:lvlText w:val="%9."/>
      <w:lvlJc w:val="right"/>
      <w:pPr>
        <w:tabs>
          <w:tab w:val="num" w:pos="6826"/>
        </w:tabs>
        <w:ind w:left="6826" w:hanging="180"/>
      </w:pPr>
    </w:lvl>
  </w:abstractNum>
  <w:abstractNum w:abstractNumId="12" w15:restartNumberingAfterBreak="0">
    <w:nsid w:val="16F32C28"/>
    <w:multiLevelType w:val="hybridMultilevel"/>
    <w:tmpl w:val="7110E73A"/>
    <w:lvl w:ilvl="0" w:tplc="400A000B">
      <w:start w:val="1"/>
      <w:numFmt w:val="bullet"/>
      <w:lvlText w:val=""/>
      <w:lvlJc w:val="left"/>
      <w:pPr>
        <w:ind w:left="720" w:hanging="360"/>
      </w:pPr>
      <w:rPr>
        <w:rFonts w:ascii="Wingdings" w:hAnsi="Wingdings" w:hint="default"/>
      </w:rPr>
    </w:lvl>
    <w:lvl w:ilvl="1" w:tplc="400A0003">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3" w15:restartNumberingAfterBreak="0">
    <w:nsid w:val="18F5370B"/>
    <w:multiLevelType w:val="hybridMultilevel"/>
    <w:tmpl w:val="BD084DCA"/>
    <w:lvl w:ilvl="0" w:tplc="37263E16">
      <w:start w:val="2"/>
      <w:numFmt w:val="decimal"/>
      <w:lvlText w:val="%1.1"/>
      <w:lvlJc w:val="left"/>
      <w:pPr>
        <w:tabs>
          <w:tab w:val="num" w:pos="1440"/>
        </w:tabs>
        <w:ind w:left="1440" w:hanging="360"/>
      </w:pPr>
      <w:rPr>
        <w:rFonts w:hint="default"/>
        <w:color w:val="auto"/>
      </w:rPr>
    </w:lvl>
    <w:lvl w:ilvl="1" w:tplc="0C0A0001">
      <w:start w:val="1"/>
      <w:numFmt w:val="bullet"/>
      <w:lvlText w:val=""/>
      <w:lvlJc w:val="left"/>
      <w:pPr>
        <w:tabs>
          <w:tab w:val="num" w:pos="1440"/>
        </w:tabs>
        <w:ind w:left="1440" w:hanging="360"/>
      </w:pPr>
      <w:rPr>
        <w:rFonts w:ascii="Symbol" w:hAnsi="Symbol" w:hint="default"/>
        <w:color w:val="auto"/>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15:restartNumberingAfterBreak="0">
    <w:nsid w:val="1C3E297A"/>
    <w:multiLevelType w:val="multilevel"/>
    <w:tmpl w:val="F44A3E52"/>
    <w:lvl w:ilvl="0">
      <w:start w:val="2"/>
      <w:numFmt w:val="decimal"/>
      <w:lvlText w:val="%1."/>
      <w:lvlJc w:val="left"/>
      <w:pPr>
        <w:tabs>
          <w:tab w:val="num" w:pos="450"/>
        </w:tabs>
        <w:ind w:left="450" w:hanging="450"/>
      </w:pPr>
      <w:rPr>
        <w:rFonts w:hint="default"/>
      </w:rPr>
    </w:lvl>
    <w:lvl w:ilvl="1">
      <w:start w:val="3"/>
      <w:numFmt w:val="decimal"/>
      <w:lvlText w:val="%1.%2."/>
      <w:lvlJc w:val="left"/>
      <w:pPr>
        <w:tabs>
          <w:tab w:val="num" w:pos="804"/>
        </w:tabs>
        <w:ind w:left="804" w:hanging="45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5" w15:restartNumberingAfterBreak="0">
    <w:nsid w:val="1C5A674A"/>
    <w:multiLevelType w:val="hybridMultilevel"/>
    <w:tmpl w:val="A5681BCE"/>
    <w:lvl w:ilvl="0" w:tplc="400A0017">
      <w:start w:val="1"/>
      <w:numFmt w:val="lowerLetter"/>
      <w:lvlText w:val="%1)"/>
      <w:lvlJc w:val="left"/>
      <w:pPr>
        <w:ind w:left="1080" w:hanging="360"/>
      </w:pPr>
    </w:lvl>
    <w:lvl w:ilvl="1" w:tplc="400A0019" w:tentative="1">
      <w:start w:val="1"/>
      <w:numFmt w:val="lowerLetter"/>
      <w:lvlText w:val="%2."/>
      <w:lvlJc w:val="left"/>
      <w:pPr>
        <w:ind w:left="1800" w:hanging="360"/>
      </w:pPr>
    </w:lvl>
    <w:lvl w:ilvl="2" w:tplc="400A001B" w:tentative="1">
      <w:start w:val="1"/>
      <w:numFmt w:val="lowerRoman"/>
      <w:lvlText w:val="%3."/>
      <w:lvlJc w:val="right"/>
      <w:pPr>
        <w:ind w:left="2520" w:hanging="180"/>
      </w:pPr>
    </w:lvl>
    <w:lvl w:ilvl="3" w:tplc="400A000F" w:tentative="1">
      <w:start w:val="1"/>
      <w:numFmt w:val="decimal"/>
      <w:lvlText w:val="%4."/>
      <w:lvlJc w:val="left"/>
      <w:pPr>
        <w:ind w:left="3240" w:hanging="360"/>
      </w:pPr>
    </w:lvl>
    <w:lvl w:ilvl="4" w:tplc="400A0019" w:tentative="1">
      <w:start w:val="1"/>
      <w:numFmt w:val="lowerLetter"/>
      <w:lvlText w:val="%5."/>
      <w:lvlJc w:val="left"/>
      <w:pPr>
        <w:ind w:left="3960" w:hanging="360"/>
      </w:pPr>
    </w:lvl>
    <w:lvl w:ilvl="5" w:tplc="400A001B" w:tentative="1">
      <w:start w:val="1"/>
      <w:numFmt w:val="lowerRoman"/>
      <w:lvlText w:val="%6."/>
      <w:lvlJc w:val="right"/>
      <w:pPr>
        <w:ind w:left="4680" w:hanging="180"/>
      </w:pPr>
    </w:lvl>
    <w:lvl w:ilvl="6" w:tplc="400A000F" w:tentative="1">
      <w:start w:val="1"/>
      <w:numFmt w:val="decimal"/>
      <w:lvlText w:val="%7."/>
      <w:lvlJc w:val="left"/>
      <w:pPr>
        <w:ind w:left="5400" w:hanging="360"/>
      </w:pPr>
    </w:lvl>
    <w:lvl w:ilvl="7" w:tplc="400A0019" w:tentative="1">
      <w:start w:val="1"/>
      <w:numFmt w:val="lowerLetter"/>
      <w:lvlText w:val="%8."/>
      <w:lvlJc w:val="left"/>
      <w:pPr>
        <w:ind w:left="6120" w:hanging="360"/>
      </w:pPr>
    </w:lvl>
    <w:lvl w:ilvl="8" w:tplc="400A001B" w:tentative="1">
      <w:start w:val="1"/>
      <w:numFmt w:val="lowerRoman"/>
      <w:lvlText w:val="%9."/>
      <w:lvlJc w:val="right"/>
      <w:pPr>
        <w:ind w:left="6840" w:hanging="180"/>
      </w:pPr>
    </w:lvl>
  </w:abstractNum>
  <w:abstractNum w:abstractNumId="16" w15:restartNumberingAfterBreak="0">
    <w:nsid w:val="1E7364DF"/>
    <w:multiLevelType w:val="hybridMultilevel"/>
    <w:tmpl w:val="2D0A4592"/>
    <w:lvl w:ilvl="0" w:tplc="400A0005">
      <w:start w:val="1"/>
      <w:numFmt w:val="bullet"/>
      <w:lvlText w:val=""/>
      <w:lvlJc w:val="left"/>
      <w:pPr>
        <w:ind w:left="839" w:hanging="360"/>
      </w:pPr>
      <w:rPr>
        <w:rFonts w:ascii="Wingdings" w:hAnsi="Wingdings" w:hint="default"/>
      </w:rPr>
    </w:lvl>
    <w:lvl w:ilvl="1" w:tplc="400A0003" w:tentative="1">
      <w:start w:val="1"/>
      <w:numFmt w:val="bullet"/>
      <w:lvlText w:val="o"/>
      <w:lvlJc w:val="left"/>
      <w:pPr>
        <w:ind w:left="1559" w:hanging="360"/>
      </w:pPr>
      <w:rPr>
        <w:rFonts w:ascii="Courier New" w:hAnsi="Courier New" w:cs="Courier New" w:hint="default"/>
      </w:rPr>
    </w:lvl>
    <w:lvl w:ilvl="2" w:tplc="400A0005" w:tentative="1">
      <w:start w:val="1"/>
      <w:numFmt w:val="bullet"/>
      <w:lvlText w:val=""/>
      <w:lvlJc w:val="left"/>
      <w:pPr>
        <w:ind w:left="2279" w:hanging="360"/>
      </w:pPr>
      <w:rPr>
        <w:rFonts w:ascii="Wingdings" w:hAnsi="Wingdings" w:hint="default"/>
      </w:rPr>
    </w:lvl>
    <w:lvl w:ilvl="3" w:tplc="400A0001" w:tentative="1">
      <w:start w:val="1"/>
      <w:numFmt w:val="bullet"/>
      <w:lvlText w:val=""/>
      <w:lvlJc w:val="left"/>
      <w:pPr>
        <w:ind w:left="2999" w:hanging="360"/>
      </w:pPr>
      <w:rPr>
        <w:rFonts w:ascii="Symbol" w:hAnsi="Symbol" w:hint="default"/>
      </w:rPr>
    </w:lvl>
    <w:lvl w:ilvl="4" w:tplc="400A0003" w:tentative="1">
      <w:start w:val="1"/>
      <w:numFmt w:val="bullet"/>
      <w:lvlText w:val="o"/>
      <w:lvlJc w:val="left"/>
      <w:pPr>
        <w:ind w:left="3719" w:hanging="360"/>
      </w:pPr>
      <w:rPr>
        <w:rFonts w:ascii="Courier New" w:hAnsi="Courier New" w:cs="Courier New" w:hint="default"/>
      </w:rPr>
    </w:lvl>
    <w:lvl w:ilvl="5" w:tplc="400A0005" w:tentative="1">
      <w:start w:val="1"/>
      <w:numFmt w:val="bullet"/>
      <w:lvlText w:val=""/>
      <w:lvlJc w:val="left"/>
      <w:pPr>
        <w:ind w:left="4439" w:hanging="360"/>
      </w:pPr>
      <w:rPr>
        <w:rFonts w:ascii="Wingdings" w:hAnsi="Wingdings" w:hint="default"/>
      </w:rPr>
    </w:lvl>
    <w:lvl w:ilvl="6" w:tplc="400A0001" w:tentative="1">
      <w:start w:val="1"/>
      <w:numFmt w:val="bullet"/>
      <w:lvlText w:val=""/>
      <w:lvlJc w:val="left"/>
      <w:pPr>
        <w:ind w:left="5159" w:hanging="360"/>
      </w:pPr>
      <w:rPr>
        <w:rFonts w:ascii="Symbol" w:hAnsi="Symbol" w:hint="default"/>
      </w:rPr>
    </w:lvl>
    <w:lvl w:ilvl="7" w:tplc="400A0003" w:tentative="1">
      <w:start w:val="1"/>
      <w:numFmt w:val="bullet"/>
      <w:lvlText w:val="o"/>
      <w:lvlJc w:val="left"/>
      <w:pPr>
        <w:ind w:left="5879" w:hanging="360"/>
      </w:pPr>
      <w:rPr>
        <w:rFonts w:ascii="Courier New" w:hAnsi="Courier New" w:cs="Courier New" w:hint="default"/>
      </w:rPr>
    </w:lvl>
    <w:lvl w:ilvl="8" w:tplc="400A0005" w:tentative="1">
      <w:start w:val="1"/>
      <w:numFmt w:val="bullet"/>
      <w:lvlText w:val=""/>
      <w:lvlJc w:val="left"/>
      <w:pPr>
        <w:ind w:left="6599" w:hanging="360"/>
      </w:pPr>
      <w:rPr>
        <w:rFonts w:ascii="Wingdings" w:hAnsi="Wingdings" w:hint="default"/>
      </w:rPr>
    </w:lvl>
  </w:abstractNum>
  <w:abstractNum w:abstractNumId="17" w15:restartNumberingAfterBreak="0">
    <w:nsid w:val="1F5F470F"/>
    <w:multiLevelType w:val="multilevel"/>
    <w:tmpl w:val="BEF674E0"/>
    <w:lvl w:ilvl="0">
      <w:start w:val="1"/>
      <w:numFmt w:val="decimal"/>
      <w:lvlText w:val="%1."/>
      <w:lvlJc w:val="left"/>
      <w:pPr>
        <w:ind w:left="720" w:hanging="360"/>
      </w:pPr>
    </w:lvl>
    <w:lvl w:ilvl="1">
      <w:start w:val="2"/>
      <w:numFmt w:val="decimal"/>
      <w:lvlText w:val="%2.1"/>
      <w:lvlJc w:val="left"/>
      <w:pPr>
        <w:ind w:left="1429" w:hanging="360"/>
      </w:pPr>
      <w:rPr>
        <w:rFonts w:hint="default"/>
        <w:color w:val="auto"/>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18" w15:restartNumberingAfterBreak="0">
    <w:nsid w:val="282B4528"/>
    <w:multiLevelType w:val="multilevel"/>
    <w:tmpl w:val="A6D6E062"/>
    <w:lvl w:ilvl="0">
      <w:start w:val="2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A57191A"/>
    <w:multiLevelType w:val="hybridMultilevel"/>
    <w:tmpl w:val="58E82832"/>
    <w:lvl w:ilvl="0" w:tplc="400A000F">
      <w:start w:val="1"/>
      <w:numFmt w:val="decimal"/>
      <w:lvlText w:val="%1."/>
      <w:lvlJc w:val="lef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0" w15:restartNumberingAfterBreak="0">
    <w:nsid w:val="2C00491B"/>
    <w:multiLevelType w:val="multilevel"/>
    <w:tmpl w:val="C92E821E"/>
    <w:lvl w:ilvl="0">
      <w:start w:val="7"/>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0DC32D2"/>
    <w:multiLevelType w:val="hybridMultilevel"/>
    <w:tmpl w:val="B9D25A6C"/>
    <w:lvl w:ilvl="0" w:tplc="400A000B">
      <w:start w:val="1"/>
      <w:numFmt w:val="bullet"/>
      <w:lvlText w:val=""/>
      <w:lvlJc w:val="left"/>
      <w:pPr>
        <w:ind w:left="1426" w:hanging="360"/>
      </w:pPr>
      <w:rPr>
        <w:rFonts w:ascii="Wingdings" w:hAnsi="Wingdings" w:hint="default"/>
      </w:rPr>
    </w:lvl>
    <w:lvl w:ilvl="1" w:tplc="4D9A8FF2">
      <w:start w:val="5"/>
      <w:numFmt w:val="bullet"/>
      <w:lvlText w:val="·"/>
      <w:lvlJc w:val="left"/>
      <w:pPr>
        <w:ind w:left="2146" w:hanging="360"/>
      </w:pPr>
      <w:rPr>
        <w:rFonts w:ascii="Arial" w:eastAsia="Times New Roman" w:hAnsi="Arial" w:cs="Arial" w:hint="default"/>
      </w:rPr>
    </w:lvl>
    <w:lvl w:ilvl="2" w:tplc="400A0005" w:tentative="1">
      <w:start w:val="1"/>
      <w:numFmt w:val="bullet"/>
      <w:lvlText w:val=""/>
      <w:lvlJc w:val="left"/>
      <w:pPr>
        <w:ind w:left="2866" w:hanging="360"/>
      </w:pPr>
      <w:rPr>
        <w:rFonts w:ascii="Wingdings" w:hAnsi="Wingdings" w:hint="default"/>
      </w:rPr>
    </w:lvl>
    <w:lvl w:ilvl="3" w:tplc="400A0001" w:tentative="1">
      <w:start w:val="1"/>
      <w:numFmt w:val="bullet"/>
      <w:lvlText w:val=""/>
      <w:lvlJc w:val="left"/>
      <w:pPr>
        <w:ind w:left="3586" w:hanging="360"/>
      </w:pPr>
      <w:rPr>
        <w:rFonts w:ascii="Symbol" w:hAnsi="Symbol" w:hint="default"/>
      </w:rPr>
    </w:lvl>
    <w:lvl w:ilvl="4" w:tplc="400A0003" w:tentative="1">
      <w:start w:val="1"/>
      <w:numFmt w:val="bullet"/>
      <w:lvlText w:val="o"/>
      <w:lvlJc w:val="left"/>
      <w:pPr>
        <w:ind w:left="4306" w:hanging="360"/>
      </w:pPr>
      <w:rPr>
        <w:rFonts w:ascii="Courier New" w:hAnsi="Courier New" w:cs="Courier New" w:hint="default"/>
      </w:rPr>
    </w:lvl>
    <w:lvl w:ilvl="5" w:tplc="400A0005" w:tentative="1">
      <w:start w:val="1"/>
      <w:numFmt w:val="bullet"/>
      <w:lvlText w:val=""/>
      <w:lvlJc w:val="left"/>
      <w:pPr>
        <w:ind w:left="5026" w:hanging="360"/>
      </w:pPr>
      <w:rPr>
        <w:rFonts w:ascii="Wingdings" w:hAnsi="Wingdings" w:hint="default"/>
      </w:rPr>
    </w:lvl>
    <w:lvl w:ilvl="6" w:tplc="400A0001" w:tentative="1">
      <w:start w:val="1"/>
      <w:numFmt w:val="bullet"/>
      <w:lvlText w:val=""/>
      <w:lvlJc w:val="left"/>
      <w:pPr>
        <w:ind w:left="5746" w:hanging="360"/>
      </w:pPr>
      <w:rPr>
        <w:rFonts w:ascii="Symbol" w:hAnsi="Symbol" w:hint="default"/>
      </w:rPr>
    </w:lvl>
    <w:lvl w:ilvl="7" w:tplc="400A0003" w:tentative="1">
      <w:start w:val="1"/>
      <w:numFmt w:val="bullet"/>
      <w:lvlText w:val="o"/>
      <w:lvlJc w:val="left"/>
      <w:pPr>
        <w:ind w:left="6466" w:hanging="360"/>
      </w:pPr>
      <w:rPr>
        <w:rFonts w:ascii="Courier New" w:hAnsi="Courier New" w:cs="Courier New" w:hint="default"/>
      </w:rPr>
    </w:lvl>
    <w:lvl w:ilvl="8" w:tplc="400A0005" w:tentative="1">
      <w:start w:val="1"/>
      <w:numFmt w:val="bullet"/>
      <w:lvlText w:val=""/>
      <w:lvlJc w:val="left"/>
      <w:pPr>
        <w:ind w:left="7186" w:hanging="360"/>
      </w:pPr>
      <w:rPr>
        <w:rFonts w:ascii="Wingdings" w:hAnsi="Wingdings" w:hint="default"/>
      </w:rPr>
    </w:lvl>
  </w:abstractNum>
  <w:abstractNum w:abstractNumId="22" w15:restartNumberingAfterBreak="0">
    <w:nsid w:val="316641F9"/>
    <w:multiLevelType w:val="multilevel"/>
    <w:tmpl w:val="68B0AE08"/>
    <w:lvl w:ilvl="0">
      <w:start w:val="7"/>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5CE6573"/>
    <w:multiLevelType w:val="hybridMultilevel"/>
    <w:tmpl w:val="5AC6DF0E"/>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24" w15:restartNumberingAfterBreak="0">
    <w:nsid w:val="37C94798"/>
    <w:multiLevelType w:val="multilevel"/>
    <w:tmpl w:val="CE1E11CC"/>
    <w:lvl w:ilvl="0">
      <w:start w:val="1"/>
      <w:numFmt w:val="decimal"/>
      <w:lvlText w:val="%1.0"/>
      <w:lvlJc w:val="left"/>
      <w:pPr>
        <w:tabs>
          <w:tab w:val="num" w:pos="1415"/>
        </w:tabs>
        <w:ind w:left="1415" w:hanging="705"/>
      </w:pPr>
      <w:rPr>
        <w:rFonts w:hint="default"/>
      </w:rPr>
    </w:lvl>
    <w:lvl w:ilvl="1">
      <w:start w:val="1"/>
      <w:numFmt w:val="decimal"/>
      <w:lvlText w:val="%1.%2"/>
      <w:lvlJc w:val="left"/>
      <w:pPr>
        <w:tabs>
          <w:tab w:val="num" w:pos="1698"/>
        </w:tabs>
        <w:ind w:left="1698" w:hanging="705"/>
      </w:pPr>
      <w:rPr>
        <w:rFonts w:hint="default"/>
        <w:b/>
        <w:lang w:val="es-ES"/>
      </w:rPr>
    </w:lvl>
    <w:lvl w:ilvl="2">
      <w:start w:val="1"/>
      <w:numFmt w:val="decimal"/>
      <w:lvlText w:val="%1.%2.%3"/>
      <w:lvlJc w:val="left"/>
      <w:pPr>
        <w:tabs>
          <w:tab w:val="num" w:pos="3272"/>
        </w:tabs>
        <w:ind w:left="3272" w:hanging="720"/>
      </w:pPr>
      <w:rPr>
        <w:rFonts w:hint="default"/>
      </w:rPr>
    </w:lvl>
    <w:lvl w:ilvl="3">
      <w:start w:val="1"/>
      <w:numFmt w:val="decimal"/>
      <w:lvlText w:val="%1.%2.%3.%4"/>
      <w:lvlJc w:val="left"/>
      <w:pPr>
        <w:tabs>
          <w:tab w:val="num" w:pos="3914"/>
        </w:tabs>
        <w:ind w:left="3914" w:hanging="1080"/>
      </w:pPr>
      <w:rPr>
        <w:rFonts w:hint="default"/>
      </w:rPr>
    </w:lvl>
    <w:lvl w:ilvl="4">
      <w:start w:val="1"/>
      <w:numFmt w:val="decimal"/>
      <w:lvlText w:val="%1.%2.%3.%4.%5"/>
      <w:lvlJc w:val="left"/>
      <w:pPr>
        <w:tabs>
          <w:tab w:val="num" w:pos="4622"/>
        </w:tabs>
        <w:ind w:left="4622" w:hanging="1080"/>
      </w:pPr>
      <w:rPr>
        <w:rFonts w:hint="default"/>
      </w:rPr>
    </w:lvl>
    <w:lvl w:ilvl="5">
      <w:start w:val="1"/>
      <w:numFmt w:val="decimal"/>
      <w:lvlText w:val="%1.%2.%3.%4.%5.%6"/>
      <w:lvlJc w:val="left"/>
      <w:pPr>
        <w:tabs>
          <w:tab w:val="num" w:pos="5690"/>
        </w:tabs>
        <w:ind w:left="5690" w:hanging="1440"/>
      </w:pPr>
      <w:rPr>
        <w:rFonts w:hint="default"/>
      </w:rPr>
    </w:lvl>
    <w:lvl w:ilvl="6">
      <w:start w:val="1"/>
      <w:numFmt w:val="decimal"/>
      <w:lvlText w:val="%1.%2.%3.%4.%5.%6.%7"/>
      <w:lvlJc w:val="left"/>
      <w:pPr>
        <w:tabs>
          <w:tab w:val="num" w:pos="6398"/>
        </w:tabs>
        <w:ind w:left="6398" w:hanging="1440"/>
      </w:pPr>
      <w:rPr>
        <w:rFonts w:hint="default"/>
      </w:rPr>
    </w:lvl>
    <w:lvl w:ilvl="7">
      <w:start w:val="1"/>
      <w:numFmt w:val="decimal"/>
      <w:lvlText w:val="%1.%2.%3.%4.%5.%6.%7.%8"/>
      <w:lvlJc w:val="left"/>
      <w:pPr>
        <w:tabs>
          <w:tab w:val="num" w:pos="7466"/>
        </w:tabs>
        <w:ind w:left="7466" w:hanging="1800"/>
      </w:pPr>
      <w:rPr>
        <w:rFonts w:hint="default"/>
      </w:rPr>
    </w:lvl>
    <w:lvl w:ilvl="8">
      <w:start w:val="1"/>
      <w:numFmt w:val="decimal"/>
      <w:lvlText w:val="%1.%2.%3.%4.%5.%6.%7.%8.%9"/>
      <w:lvlJc w:val="left"/>
      <w:pPr>
        <w:tabs>
          <w:tab w:val="num" w:pos="8174"/>
        </w:tabs>
        <w:ind w:left="8174" w:hanging="1800"/>
      </w:pPr>
      <w:rPr>
        <w:rFonts w:hint="default"/>
      </w:rPr>
    </w:lvl>
  </w:abstractNum>
  <w:abstractNum w:abstractNumId="25" w15:restartNumberingAfterBreak="0">
    <w:nsid w:val="3EE469B4"/>
    <w:multiLevelType w:val="hybridMultilevel"/>
    <w:tmpl w:val="E6DC26C8"/>
    <w:lvl w:ilvl="0" w:tplc="2C4A8686">
      <w:numFmt w:val="bullet"/>
      <w:lvlText w:val="•"/>
      <w:lvlJc w:val="left"/>
      <w:pPr>
        <w:ind w:left="720" w:hanging="360"/>
      </w:pPr>
      <w:rPr>
        <w:rFonts w:ascii="Calibri" w:eastAsia="Times New Roman" w:hAnsi="Calibri" w:cs="Times New Roman" w:hint="default"/>
      </w:rPr>
    </w:lvl>
    <w:lvl w:ilvl="1" w:tplc="400A000D">
      <w:start w:val="1"/>
      <w:numFmt w:val="bullet"/>
      <w:lvlText w:val=""/>
      <w:lvlJc w:val="left"/>
      <w:pPr>
        <w:ind w:left="1440" w:hanging="360"/>
      </w:pPr>
      <w:rPr>
        <w:rFonts w:ascii="Wingdings" w:hAnsi="Wingdings"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26" w15:restartNumberingAfterBreak="0">
    <w:nsid w:val="40F549CC"/>
    <w:multiLevelType w:val="hybridMultilevel"/>
    <w:tmpl w:val="B9208D2C"/>
    <w:lvl w:ilvl="0" w:tplc="400A0005">
      <w:start w:val="1"/>
      <w:numFmt w:val="bullet"/>
      <w:lvlText w:val=""/>
      <w:lvlJc w:val="left"/>
      <w:pPr>
        <w:ind w:left="720" w:hanging="360"/>
      </w:pPr>
      <w:rPr>
        <w:rFonts w:ascii="Wingdings" w:hAnsi="Wingdings"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27" w15:restartNumberingAfterBreak="0">
    <w:nsid w:val="42701658"/>
    <w:multiLevelType w:val="hybridMultilevel"/>
    <w:tmpl w:val="AD287F24"/>
    <w:lvl w:ilvl="0" w:tplc="400A0005">
      <w:start w:val="1"/>
      <w:numFmt w:val="bullet"/>
      <w:lvlText w:val=""/>
      <w:lvlJc w:val="left"/>
      <w:pPr>
        <w:ind w:left="720" w:hanging="360"/>
      </w:pPr>
      <w:rPr>
        <w:rFonts w:ascii="Wingdings" w:hAnsi="Wingdings"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28" w15:restartNumberingAfterBreak="0">
    <w:nsid w:val="466134D2"/>
    <w:multiLevelType w:val="multilevel"/>
    <w:tmpl w:val="F0A80374"/>
    <w:lvl w:ilvl="0">
      <w:start w:val="1"/>
      <w:numFmt w:val="decimal"/>
      <w:lvlText w:val="%1."/>
      <w:lvlJc w:val="left"/>
      <w:pPr>
        <w:ind w:left="720" w:hanging="360"/>
      </w:pPr>
    </w:lvl>
    <w:lvl w:ilvl="1">
      <w:start w:val="1"/>
      <w:numFmt w:val="decimal"/>
      <w:isLgl/>
      <w:lvlText w:val="%1.%2"/>
      <w:lvlJc w:val="left"/>
      <w:pPr>
        <w:ind w:left="1353"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29" w15:restartNumberingAfterBreak="0">
    <w:nsid w:val="487C7DD7"/>
    <w:multiLevelType w:val="hybridMultilevel"/>
    <w:tmpl w:val="E098CC92"/>
    <w:lvl w:ilvl="0" w:tplc="400A000F">
      <w:start w:val="1"/>
      <w:numFmt w:val="decimal"/>
      <w:lvlText w:val="%1."/>
      <w:lvlJc w:val="lef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30" w15:restartNumberingAfterBreak="0">
    <w:nsid w:val="4E362C5A"/>
    <w:multiLevelType w:val="hybridMultilevel"/>
    <w:tmpl w:val="7E062180"/>
    <w:lvl w:ilvl="0" w:tplc="400A000F">
      <w:start w:val="1"/>
      <w:numFmt w:val="decimal"/>
      <w:lvlText w:val="%1."/>
      <w:lvlJc w:val="left"/>
      <w:pPr>
        <w:ind w:left="1428" w:hanging="360"/>
      </w:pPr>
    </w:lvl>
    <w:lvl w:ilvl="1" w:tplc="400A0019">
      <w:start w:val="1"/>
      <w:numFmt w:val="lowerLetter"/>
      <w:lvlText w:val="%2."/>
      <w:lvlJc w:val="left"/>
      <w:pPr>
        <w:ind w:left="2148" w:hanging="360"/>
      </w:pPr>
    </w:lvl>
    <w:lvl w:ilvl="2" w:tplc="400A001B" w:tentative="1">
      <w:start w:val="1"/>
      <w:numFmt w:val="lowerRoman"/>
      <w:lvlText w:val="%3."/>
      <w:lvlJc w:val="right"/>
      <w:pPr>
        <w:ind w:left="2868" w:hanging="180"/>
      </w:pPr>
    </w:lvl>
    <w:lvl w:ilvl="3" w:tplc="400A000F" w:tentative="1">
      <w:start w:val="1"/>
      <w:numFmt w:val="decimal"/>
      <w:lvlText w:val="%4."/>
      <w:lvlJc w:val="left"/>
      <w:pPr>
        <w:ind w:left="3588" w:hanging="360"/>
      </w:pPr>
    </w:lvl>
    <w:lvl w:ilvl="4" w:tplc="400A0019" w:tentative="1">
      <w:start w:val="1"/>
      <w:numFmt w:val="lowerLetter"/>
      <w:lvlText w:val="%5."/>
      <w:lvlJc w:val="left"/>
      <w:pPr>
        <w:ind w:left="4308" w:hanging="360"/>
      </w:pPr>
    </w:lvl>
    <w:lvl w:ilvl="5" w:tplc="400A001B" w:tentative="1">
      <w:start w:val="1"/>
      <w:numFmt w:val="lowerRoman"/>
      <w:lvlText w:val="%6."/>
      <w:lvlJc w:val="right"/>
      <w:pPr>
        <w:ind w:left="5028" w:hanging="180"/>
      </w:pPr>
    </w:lvl>
    <w:lvl w:ilvl="6" w:tplc="400A000F" w:tentative="1">
      <w:start w:val="1"/>
      <w:numFmt w:val="decimal"/>
      <w:lvlText w:val="%7."/>
      <w:lvlJc w:val="left"/>
      <w:pPr>
        <w:ind w:left="5748" w:hanging="360"/>
      </w:pPr>
    </w:lvl>
    <w:lvl w:ilvl="7" w:tplc="400A0019" w:tentative="1">
      <w:start w:val="1"/>
      <w:numFmt w:val="lowerLetter"/>
      <w:lvlText w:val="%8."/>
      <w:lvlJc w:val="left"/>
      <w:pPr>
        <w:ind w:left="6468" w:hanging="360"/>
      </w:pPr>
    </w:lvl>
    <w:lvl w:ilvl="8" w:tplc="400A001B" w:tentative="1">
      <w:start w:val="1"/>
      <w:numFmt w:val="lowerRoman"/>
      <w:lvlText w:val="%9."/>
      <w:lvlJc w:val="right"/>
      <w:pPr>
        <w:ind w:left="7188" w:hanging="180"/>
      </w:pPr>
    </w:lvl>
  </w:abstractNum>
  <w:abstractNum w:abstractNumId="31" w15:restartNumberingAfterBreak="0">
    <w:nsid w:val="5278139D"/>
    <w:multiLevelType w:val="hybridMultilevel"/>
    <w:tmpl w:val="61E2762A"/>
    <w:lvl w:ilvl="0" w:tplc="400A000F">
      <w:start w:val="1"/>
      <w:numFmt w:val="decimal"/>
      <w:lvlText w:val="%1."/>
      <w:lvlJc w:val="left"/>
      <w:pPr>
        <w:ind w:left="1429" w:hanging="360"/>
      </w:pPr>
    </w:lvl>
    <w:lvl w:ilvl="1" w:tplc="400A0019" w:tentative="1">
      <w:start w:val="1"/>
      <w:numFmt w:val="lowerLetter"/>
      <w:lvlText w:val="%2."/>
      <w:lvlJc w:val="left"/>
      <w:pPr>
        <w:ind w:left="2149" w:hanging="360"/>
      </w:pPr>
    </w:lvl>
    <w:lvl w:ilvl="2" w:tplc="400A001B" w:tentative="1">
      <w:start w:val="1"/>
      <w:numFmt w:val="lowerRoman"/>
      <w:lvlText w:val="%3."/>
      <w:lvlJc w:val="right"/>
      <w:pPr>
        <w:ind w:left="2869" w:hanging="180"/>
      </w:pPr>
    </w:lvl>
    <w:lvl w:ilvl="3" w:tplc="400A000F" w:tentative="1">
      <w:start w:val="1"/>
      <w:numFmt w:val="decimal"/>
      <w:lvlText w:val="%4."/>
      <w:lvlJc w:val="left"/>
      <w:pPr>
        <w:ind w:left="3589" w:hanging="360"/>
      </w:pPr>
    </w:lvl>
    <w:lvl w:ilvl="4" w:tplc="400A0019" w:tentative="1">
      <w:start w:val="1"/>
      <w:numFmt w:val="lowerLetter"/>
      <w:lvlText w:val="%5."/>
      <w:lvlJc w:val="left"/>
      <w:pPr>
        <w:ind w:left="4309" w:hanging="360"/>
      </w:pPr>
    </w:lvl>
    <w:lvl w:ilvl="5" w:tplc="400A001B" w:tentative="1">
      <w:start w:val="1"/>
      <w:numFmt w:val="lowerRoman"/>
      <w:lvlText w:val="%6."/>
      <w:lvlJc w:val="right"/>
      <w:pPr>
        <w:ind w:left="5029" w:hanging="180"/>
      </w:pPr>
    </w:lvl>
    <w:lvl w:ilvl="6" w:tplc="400A000F" w:tentative="1">
      <w:start w:val="1"/>
      <w:numFmt w:val="decimal"/>
      <w:lvlText w:val="%7."/>
      <w:lvlJc w:val="left"/>
      <w:pPr>
        <w:ind w:left="5749" w:hanging="360"/>
      </w:pPr>
    </w:lvl>
    <w:lvl w:ilvl="7" w:tplc="400A0019" w:tentative="1">
      <w:start w:val="1"/>
      <w:numFmt w:val="lowerLetter"/>
      <w:lvlText w:val="%8."/>
      <w:lvlJc w:val="left"/>
      <w:pPr>
        <w:ind w:left="6469" w:hanging="360"/>
      </w:pPr>
    </w:lvl>
    <w:lvl w:ilvl="8" w:tplc="400A001B" w:tentative="1">
      <w:start w:val="1"/>
      <w:numFmt w:val="lowerRoman"/>
      <w:lvlText w:val="%9."/>
      <w:lvlJc w:val="right"/>
      <w:pPr>
        <w:ind w:left="7189" w:hanging="180"/>
      </w:pPr>
    </w:lvl>
  </w:abstractNum>
  <w:abstractNum w:abstractNumId="32" w15:restartNumberingAfterBreak="0">
    <w:nsid w:val="535E7326"/>
    <w:multiLevelType w:val="hybridMultilevel"/>
    <w:tmpl w:val="9C340DEA"/>
    <w:lvl w:ilvl="0" w:tplc="1DD26874">
      <w:start w:val="1"/>
      <w:numFmt w:val="decimal"/>
      <w:lvlText w:val="%1."/>
      <w:lvlJc w:val="left"/>
      <w:pPr>
        <w:ind w:left="780" w:hanging="420"/>
      </w:pPr>
      <w:rPr>
        <w:rFonts w:hint="default"/>
        <w:u w:val="none"/>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33" w15:restartNumberingAfterBreak="0">
    <w:nsid w:val="53842359"/>
    <w:multiLevelType w:val="hybridMultilevel"/>
    <w:tmpl w:val="6E5ACA86"/>
    <w:lvl w:ilvl="0" w:tplc="37263E16">
      <w:start w:val="2"/>
      <w:numFmt w:val="decimal"/>
      <w:lvlText w:val="%1.1"/>
      <w:lvlJc w:val="left"/>
      <w:pPr>
        <w:ind w:left="1429" w:hanging="360"/>
      </w:pPr>
      <w:rPr>
        <w:rFonts w:hint="default"/>
        <w:color w:val="auto"/>
      </w:rPr>
    </w:lvl>
    <w:lvl w:ilvl="1" w:tplc="400A0019" w:tentative="1">
      <w:start w:val="1"/>
      <w:numFmt w:val="lowerLetter"/>
      <w:lvlText w:val="%2."/>
      <w:lvlJc w:val="left"/>
      <w:pPr>
        <w:ind w:left="2149" w:hanging="360"/>
      </w:pPr>
    </w:lvl>
    <w:lvl w:ilvl="2" w:tplc="400A001B" w:tentative="1">
      <w:start w:val="1"/>
      <w:numFmt w:val="lowerRoman"/>
      <w:lvlText w:val="%3."/>
      <w:lvlJc w:val="right"/>
      <w:pPr>
        <w:ind w:left="2869" w:hanging="180"/>
      </w:pPr>
    </w:lvl>
    <w:lvl w:ilvl="3" w:tplc="400A000F" w:tentative="1">
      <w:start w:val="1"/>
      <w:numFmt w:val="decimal"/>
      <w:lvlText w:val="%4."/>
      <w:lvlJc w:val="left"/>
      <w:pPr>
        <w:ind w:left="3589" w:hanging="360"/>
      </w:pPr>
    </w:lvl>
    <w:lvl w:ilvl="4" w:tplc="400A0019" w:tentative="1">
      <w:start w:val="1"/>
      <w:numFmt w:val="lowerLetter"/>
      <w:lvlText w:val="%5."/>
      <w:lvlJc w:val="left"/>
      <w:pPr>
        <w:ind w:left="4309" w:hanging="360"/>
      </w:pPr>
    </w:lvl>
    <w:lvl w:ilvl="5" w:tplc="400A001B" w:tentative="1">
      <w:start w:val="1"/>
      <w:numFmt w:val="lowerRoman"/>
      <w:lvlText w:val="%6."/>
      <w:lvlJc w:val="right"/>
      <w:pPr>
        <w:ind w:left="5029" w:hanging="180"/>
      </w:pPr>
    </w:lvl>
    <w:lvl w:ilvl="6" w:tplc="400A000F" w:tentative="1">
      <w:start w:val="1"/>
      <w:numFmt w:val="decimal"/>
      <w:lvlText w:val="%7."/>
      <w:lvlJc w:val="left"/>
      <w:pPr>
        <w:ind w:left="5749" w:hanging="360"/>
      </w:pPr>
    </w:lvl>
    <w:lvl w:ilvl="7" w:tplc="400A0019" w:tentative="1">
      <w:start w:val="1"/>
      <w:numFmt w:val="lowerLetter"/>
      <w:lvlText w:val="%8."/>
      <w:lvlJc w:val="left"/>
      <w:pPr>
        <w:ind w:left="6469" w:hanging="360"/>
      </w:pPr>
    </w:lvl>
    <w:lvl w:ilvl="8" w:tplc="400A001B" w:tentative="1">
      <w:start w:val="1"/>
      <w:numFmt w:val="lowerRoman"/>
      <w:lvlText w:val="%9."/>
      <w:lvlJc w:val="right"/>
      <w:pPr>
        <w:ind w:left="7189" w:hanging="180"/>
      </w:pPr>
    </w:lvl>
  </w:abstractNum>
  <w:abstractNum w:abstractNumId="34" w15:restartNumberingAfterBreak="0">
    <w:nsid w:val="574D7017"/>
    <w:multiLevelType w:val="multilevel"/>
    <w:tmpl w:val="FA1E03CA"/>
    <w:lvl w:ilvl="0">
      <w:start w:val="1"/>
      <w:numFmt w:val="lowerLetter"/>
      <w:lvlText w:val="%1)"/>
      <w:lvlJc w:val="left"/>
      <w:pPr>
        <w:tabs>
          <w:tab w:val="num" w:pos="720"/>
        </w:tabs>
        <w:ind w:left="720" w:hanging="360"/>
      </w:pPr>
      <w:rPr>
        <w:rFonts w:hint="default"/>
      </w:rPr>
    </w:lvl>
    <w:lvl w:ilvl="1">
      <w:start w:val="2"/>
      <w:numFmt w:val="decimal"/>
      <w:lvlText w:val="%1.%2."/>
      <w:lvlJc w:val="left"/>
      <w:pPr>
        <w:tabs>
          <w:tab w:val="num" w:pos="1080"/>
        </w:tabs>
        <w:ind w:left="1080" w:hanging="72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440"/>
        </w:tabs>
        <w:ind w:left="1440" w:hanging="108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800"/>
        </w:tabs>
        <w:ind w:left="1800" w:hanging="144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2160"/>
        </w:tabs>
        <w:ind w:left="2160" w:hanging="1800"/>
      </w:pPr>
      <w:rPr>
        <w:rFonts w:hint="default"/>
      </w:rPr>
    </w:lvl>
    <w:lvl w:ilvl="8">
      <w:start w:val="1"/>
      <w:numFmt w:val="decimal"/>
      <w:lvlText w:val="%1.%2.%3.%4.%5.%6.%7.%8.%9."/>
      <w:lvlJc w:val="left"/>
      <w:pPr>
        <w:tabs>
          <w:tab w:val="num" w:pos="2160"/>
        </w:tabs>
        <w:ind w:left="2160" w:hanging="1800"/>
      </w:pPr>
      <w:rPr>
        <w:rFonts w:hint="default"/>
      </w:rPr>
    </w:lvl>
  </w:abstractNum>
  <w:abstractNum w:abstractNumId="35" w15:restartNumberingAfterBreak="0">
    <w:nsid w:val="58713D48"/>
    <w:multiLevelType w:val="hybridMultilevel"/>
    <w:tmpl w:val="74ECE178"/>
    <w:lvl w:ilvl="0" w:tplc="400A000B">
      <w:start w:val="1"/>
      <w:numFmt w:val="bullet"/>
      <w:lvlText w:val=""/>
      <w:lvlJc w:val="left"/>
      <w:pPr>
        <w:ind w:left="1426" w:hanging="360"/>
      </w:pPr>
      <w:rPr>
        <w:rFonts w:ascii="Wingdings" w:hAnsi="Wingdings" w:hint="default"/>
      </w:rPr>
    </w:lvl>
    <w:lvl w:ilvl="1" w:tplc="400A0003" w:tentative="1">
      <w:start w:val="1"/>
      <w:numFmt w:val="bullet"/>
      <w:lvlText w:val="o"/>
      <w:lvlJc w:val="left"/>
      <w:pPr>
        <w:ind w:left="2146" w:hanging="360"/>
      </w:pPr>
      <w:rPr>
        <w:rFonts w:ascii="Courier New" w:hAnsi="Courier New" w:cs="Courier New" w:hint="default"/>
      </w:rPr>
    </w:lvl>
    <w:lvl w:ilvl="2" w:tplc="400A0005" w:tentative="1">
      <w:start w:val="1"/>
      <w:numFmt w:val="bullet"/>
      <w:lvlText w:val=""/>
      <w:lvlJc w:val="left"/>
      <w:pPr>
        <w:ind w:left="2866" w:hanging="360"/>
      </w:pPr>
      <w:rPr>
        <w:rFonts w:ascii="Wingdings" w:hAnsi="Wingdings" w:hint="default"/>
      </w:rPr>
    </w:lvl>
    <w:lvl w:ilvl="3" w:tplc="400A0001" w:tentative="1">
      <w:start w:val="1"/>
      <w:numFmt w:val="bullet"/>
      <w:lvlText w:val=""/>
      <w:lvlJc w:val="left"/>
      <w:pPr>
        <w:ind w:left="3586" w:hanging="360"/>
      </w:pPr>
      <w:rPr>
        <w:rFonts w:ascii="Symbol" w:hAnsi="Symbol" w:hint="default"/>
      </w:rPr>
    </w:lvl>
    <w:lvl w:ilvl="4" w:tplc="400A0003" w:tentative="1">
      <w:start w:val="1"/>
      <w:numFmt w:val="bullet"/>
      <w:lvlText w:val="o"/>
      <w:lvlJc w:val="left"/>
      <w:pPr>
        <w:ind w:left="4306" w:hanging="360"/>
      </w:pPr>
      <w:rPr>
        <w:rFonts w:ascii="Courier New" w:hAnsi="Courier New" w:cs="Courier New" w:hint="default"/>
      </w:rPr>
    </w:lvl>
    <w:lvl w:ilvl="5" w:tplc="400A0005" w:tentative="1">
      <w:start w:val="1"/>
      <w:numFmt w:val="bullet"/>
      <w:lvlText w:val=""/>
      <w:lvlJc w:val="left"/>
      <w:pPr>
        <w:ind w:left="5026" w:hanging="360"/>
      </w:pPr>
      <w:rPr>
        <w:rFonts w:ascii="Wingdings" w:hAnsi="Wingdings" w:hint="default"/>
      </w:rPr>
    </w:lvl>
    <w:lvl w:ilvl="6" w:tplc="400A0001" w:tentative="1">
      <w:start w:val="1"/>
      <w:numFmt w:val="bullet"/>
      <w:lvlText w:val=""/>
      <w:lvlJc w:val="left"/>
      <w:pPr>
        <w:ind w:left="5746" w:hanging="360"/>
      </w:pPr>
      <w:rPr>
        <w:rFonts w:ascii="Symbol" w:hAnsi="Symbol" w:hint="default"/>
      </w:rPr>
    </w:lvl>
    <w:lvl w:ilvl="7" w:tplc="400A0003" w:tentative="1">
      <w:start w:val="1"/>
      <w:numFmt w:val="bullet"/>
      <w:lvlText w:val="o"/>
      <w:lvlJc w:val="left"/>
      <w:pPr>
        <w:ind w:left="6466" w:hanging="360"/>
      </w:pPr>
      <w:rPr>
        <w:rFonts w:ascii="Courier New" w:hAnsi="Courier New" w:cs="Courier New" w:hint="default"/>
      </w:rPr>
    </w:lvl>
    <w:lvl w:ilvl="8" w:tplc="400A0005" w:tentative="1">
      <w:start w:val="1"/>
      <w:numFmt w:val="bullet"/>
      <w:lvlText w:val=""/>
      <w:lvlJc w:val="left"/>
      <w:pPr>
        <w:ind w:left="7186" w:hanging="360"/>
      </w:pPr>
      <w:rPr>
        <w:rFonts w:ascii="Wingdings" w:hAnsi="Wingdings" w:hint="default"/>
      </w:rPr>
    </w:lvl>
  </w:abstractNum>
  <w:abstractNum w:abstractNumId="36" w15:restartNumberingAfterBreak="0">
    <w:nsid w:val="5C8F345A"/>
    <w:multiLevelType w:val="hybridMultilevel"/>
    <w:tmpl w:val="54C479D8"/>
    <w:lvl w:ilvl="0" w:tplc="33383EBE">
      <w:start w:val="1"/>
      <w:numFmt w:val="decimal"/>
      <w:lvlText w:val="%1."/>
      <w:lvlJc w:val="left"/>
      <w:pPr>
        <w:tabs>
          <w:tab w:val="num" w:pos="1410"/>
        </w:tabs>
        <w:ind w:left="1410" w:hanging="705"/>
      </w:pPr>
      <w:rPr>
        <w:rFonts w:hint="default"/>
      </w:rPr>
    </w:lvl>
    <w:lvl w:ilvl="1" w:tplc="0C0A0019" w:tentative="1">
      <w:start w:val="1"/>
      <w:numFmt w:val="lowerLetter"/>
      <w:lvlText w:val="%2."/>
      <w:lvlJc w:val="left"/>
      <w:pPr>
        <w:tabs>
          <w:tab w:val="num" w:pos="1785"/>
        </w:tabs>
        <w:ind w:left="1785" w:hanging="360"/>
      </w:pPr>
    </w:lvl>
    <w:lvl w:ilvl="2" w:tplc="0C0A001B" w:tentative="1">
      <w:start w:val="1"/>
      <w:numFmt w:val="lowerRoman"/>
      <w:lvlText w:val="%3."/>
      <w:lvlJc w:val="right"/>
      <w:pPr>
        <w:tabs>
          <w:tab w:val="num" w:pos="2505"/>
        </w:tabs>
        <w:ind w:left="2505" w:hanging="180"/>
      </w:pPr>
    </w:lvl>
    <w:lvl w:ilvl="3" w:tplc="0C0A000F" w:tentative="1">
      <w:start w:val="1"/>
      <w:numFmt w:val="decimal"/>
      <w:lvlText w:val="%4."/>
      <w:lvlJc w:val="left"/>
      <w:pPr>
        <w:tabs>
          <w:tab w:val="num" w:pos="3225"/>
        </w:tabs>
        <w:ind w:left="3225" w:hanging="360"/>
      </w:pPr>
    </w:lvl>
    <w:lvl w:ilvl="4" w:tplc="0C0A0019" w:tentative="1">
      <w:start w:val="1"/>
      <w:numFmt w:val="lowerLetter"/>
      <w:lvlText w:val="%5."/>
      <w:lvlJc w:val="left"/>
      <w:pPr>
        <w:tabs>
          <w:tab w:val="num" w:pos="3945"/>
        </w:tabs>
        <w:ind w:left="3945" w:hanging="360"/>
      </w:pPr>
    </w:lvl>
    <w:lvl w:ilvl="5" w:tplc="0C0A001B" w:tentative="1">
      <w:start w:val="1"/>
      <w:numFmt w:val="lowerRoman"/>
      <w:lvlText w:val="%6."/>
      <w:lvlJc w:val="right"/>
      <w:pPr>
        <w:tabs>
          <w:tab w:val="num" w:pos="4665"/>
        </w:tabs>
        <w:ind w:left="4665" w:hanging="180"/>
      </w:pPr>
    </w:lvl>
    <w:lvl w:ilvl="6" w:tplc="0C0A000F" w:tentative="1">
      <w:start w:val="1"/>
      <w:numFmt w:val="decimal"/>
      <w:lvlText w:val="%7."/>
      <w:lvlJc w:val="left"/>
      <w:pPr>
        <w:tabs>
          <w:tab w:val="num" w:pos="5385"/>
        </w:tabs>
        <w:ind w:left="5385" w:hanging="360"/>
      </w:pPr>
    </w:lvl>
    <w:lvl w:ilvl="7" w:tplc="0C0A0019" w:tentative="1">
      <w:start w:val="1"/>
      <w:numFmt w:val="lowerLetter"/>
      <w:lvlText w:val="%8."/>
      <w:lvlJc w:val="left"/>
      <w:pPr>
        <w:tabs>
          <w:tab w:val="num" w:pos="6105"/>
        </w:tabs>
        <w:ind w:left="6105" w:hanging="360"/>
      </w:pPr>
    </w:lvl>
    <w:lvl w:ilvl="8" w:tplc="0C0A001B" w:tentative="1">
      <w:start w:val="1"/>
      <w:numFmt w:val="lowerRoman"/>
      <w:lvlText w:val="%9."/>
      <w:lvlJc w:val="right"/>
      <w:pPr>
        <w:tabs>
          <w:tab w:val="num" w:pos="6825"/>
        </w:tabs>
        <w:ind w:left="6825" w:hanging="180"/>
      </w:pPr>
    </w:lvl>
  </w:abstractNum>
  <w:abstractNum w:abstractNumId="37" w15:restartNumberingAfterBreak="0">
    <w:nsid w:val="5E327FAF"/>
    <w:multiLevelType w:val="hybridMultilevel"/>
    <w:tmpl w:val="729C6DCE"/>
    <w:lvl w:ilvl="0" w:tplc="8EAE243C">
      <w:start w:val="1"/>
      <w:numFmt w:val="decimal"/>
      <w:lvlText w:val="%1."/>
      <w:lvlJc w:val="left"/>
      <w:pPr>
        <w:ind w:left="1065" w:hanging="705"/>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38" w15:restartNumberingAfterBreak="0">
    <w:nsid w:val="5F5C22E7"/>
    <w:multiLevelType w:val="hybridMultilevel"/>
    <w:tmpl w:val="82AEB204"/>
    <w:lvl w:ilvl="0" w:tplc="400A0005">
      <w:start w:val="1"/>
      <w:numFmt w:val="bullet"/>
      <w:lvlText w:val=""/>
      <w:lvlJc w:val="left"/>
      <w:pPr>
        <w:ind w:left="1713" w:hanging="360"/>
      </w:pPr>
      <w:rPr>
        <w:rFonts w:ascii="Wingdings" w:hAnsi="Wingdings" w:hint="default"/>
      </w:rPr>
    </w:lvl>
    <w:lvl w:ilvl="1" w:tplc="400A0003">
      <w:start w:val="1"/>
      <w:numFmt w:val="bullet"/>
      <w:lvlText w:val="o"/>
      <w:lvlJc w:val="left"/>
      <w:pPr>
        <w:ind w:left="2433" w:hanging="360"/>
      </w:pPr>
      <w:rPr>
        <w:rFonts w:ascii="Courier New" w:hAnsi="Courier New" w:cs="Courier New" w:hint="default"/>
      </w:rPr>
    </w:lvl>
    <w:lvl w:ilvl="2" w:tplc="400A0005" w:tentative="1">
      <w:start w:val="1"/>
      <w:numFmt w:val="bullet"/>
      <w:lvlText w:val=""/>
      <w:lvlJc w:val="left"/>
      <w:pPr>
        <w:ind w:left="3153" w:hanging="360"/>
      </w:pPr>
      <w:rPr>
        <w:rFonts w:ascii="Wingdings" w:hAnsi="Wingdings" w:hint="default"/>
      </w:rPr>
    </w:lvl>
    <w:lvl w:ilvl="3" w:tplc="400A0001" w:tentative="1">
      <w:start w:val="1"/>
      <w:numFmt w:val="bullet"/>
      <w:lvlText w:val=""/>
      <w:lvlJc w:val="left"/>
      <w:pPr>
        <w:ind w:left="3873" w:hanging="360"/>
      </w:pPr>
      <w:rPr>
        <w:rFonts w:ascii="Symbol" w:hAnsi="Symbol" w:hint="default"/>
      </w:rPr>
    </w:lvl>
    <w:lvl w:ilvl="4" w:tplc="400A0003" w:tentative="1">
      <w:start w:val="1"/>
      <w:numFmt w:val="bullet"/>
      <w:lvlText w:val="o"/>
      <w:lvlJc w:val="left"/>
      <w:pPr>
        <w:ind w:left="4593" w:hanging="360"/>
      </w:pPr>
      <w:rPr>
        <w:rFonts w:ascii="Courier New" w:hAnsi="Courier New" w:cs="Courier New" w:hint="default"/>
      </w:rPr>
    </w:lvl>
    <w:lvl w:ilvl="5" w:tplc="400A0005" w:tentative="1">
      <w:start w:val="1"/>
      <w:numFmt w:val="bullet"/>
      <w:lvlText w:val=""/>
      <w:lvlJc w:val="left"/>
      <w:pPr>
        <w:ind w:left="5313" w:hanging="360"/>
      </w:pPr>
      <w:rPr>
        <w:rFonts w:ascii="Wingdings" w:hAnsi="Wingdings" w:hint="default"/>
      </w:rPr>
    </w:lvl>
    <w:lvl w:ilvl="6" w:tplc="400A0001" w:tentative="1">
      <w:start w:val="1"/>
      <w:numFmt w:val="bullet"/>
      <w:lvlText w:val=""/>
      <w:lvlJc w:val="left"/>
      <w:pPr>
        <w:ind w:left="6033" w:hanging="360"/>
      </w:pPr>
      <w:rPr>
        <w:rFonts w:ascii="Symbol" w:hAnsi="Symbol" w:hint="default"/>
      </w:rPr>
    </w:lvl>
    <w:lvl w:ilvl="7" w:tplc="400A0003" w:tentative="1">
      <w:start w:val="1"/>
      <w:numFmt w:val="bullet"/>
      <w:lvlText w:val="o"/>
      <w:lvlJc w:val="left"/>
      <w:pPr>
        <w:ind w:left="6753" w:hanging="360"/>
      </w:pPr>
      <w:rPr>
        <w:rFonts w:ascii="Courier New" w:hAnsi="Courier New" w:cs="Courier New" w:hint="default"/>
      </w:rPr>
    </w:lvl>
    <w:lvl w:ilvl="8" w:tplc="400A0005" w:tentative="1">
      <w:start w:val="1"/>
      <w:numFmt w:val="bullet"/>
      <w:lvlText w:val=""/>
      <w:lvlJc w:val="left"/>
      <w:pPr>
        <w:ind w:left="7473" w:hanging="360"/>
      </w:pPr>
      <w:rPr>
        <w:rFonts w:ascii="Wingdings" w:hAnsi="Wingdings" w:hint="default"/>
      </w:rPr>
    </w:lvl>
  </w:abstractNum>
  <w:abstractNum w:abstractNumId="39" w15:restartNumberingAfterBreak="0">
    <w:nsid w:val="61820662"/>
    <w:multiLevelType w:val="hybridMultilevel"/>
    <w:tmpl w:val="19483CE8"/>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40" w15:restartNumberingAfterBreak="0">
    <w:nsid w:val="62897CD6"/>
    <w:multiLevelType w:val="hybridMultilevel"/>
    <w:tmpl w:val="FDA43716"/>
    <w:lvl w:ilvl="0" w:tplc="400A0005">
      <w:start w:val="1"/>
      <w:numFmt w:val="bullet"/>
      <w:lvlText w:val=""/>
      <w:lvlJc w:val="left"/>
      <w:pPr>
        <w:ind w:left="1146" w:hanging="360"/>
      </w:pPr>
      <w:rPr>
        <w:rFonts w:ascii="Wingdings" w:hAnsi="Wingdings" w:hint="default"/>
      </w:rPr>
    </w:lvl>
    <w:lvl w:ilvl="1" w:tplc="400A0003" w:tentative="1">
      <w:start w:val="1"/>
      <w:numFmt w:val="bullet"/>
      <w:lvlText w:val="o"/>
      <w:lvlJc w:val="left"/>
      <w:pPr>
        <w:ind w:left="1866" w:hanging="360"/>
      </w:pPr>
      <w:rPr>
        <w:rFonts w:ascii="Courier New" w:hAnsi="Courier New" w:cs="Courier New" w:hint="default"/>
      </w:rPr>
    </w:lvl>
    <w:lvl w:ilvl="2" w:tplc="400A0005" w:tentative="1">
      <w:start w:val="1"/>
      <w:numFmt w:val="bullet"/>
      <w:lvlText w:val=""/>
      <w:lvlJc w:val="left"/>
      <w:pPr>
        <w:ind w:left="2586" w:hanging="360"/>
      </w:pPr>
      <w:rPr>
        <w:rFonts w:ascii="Wingdings" w:hAnsi="Wingdings" w:hint="default"/>
      </w:rPr>
    </w:lvl>
    <w:lvl w:ilvl="3" w:tplc="400A0001" w:tentative="1">
      <w:start w:val="1"/>
      <w:numFmt w:val="bullet"/>
      <w:lvlText w:val=""/>
      <w:lvlJc w:val="left"/>
      <w:pPr>
        <w:ind w:left="3306" w:hanging="360"/>
      </w:pPr>
      <w:rPr>
        <w:rFonts w:ascii="Symbol" w:hAnsi="Symbol" w:hint="default"/>
      </w:rPr>
    </w:lvl>
    <w:lvl w:ilvl="4" w:tplc="400A0003" w:tentative="1">
      <w:start w:val="1"/>
      <w:numFmt w:val="bullet"/>
      <w:lvlText w:val="o"/>
      <w:lvlJc w:val="left"/>
      <w:pPr>
        <w:ind w:left="4026" w:hanging="360"/>
      </w:pPr>
      <w:rPr>
        <w:rFonts w:ascii="Courier New" w:hAnsi="Courier New" w:cs="Courier New" w:hint="default"/>
      </w:rPr>
    </w:lvl>
    <w:lvl w:ilvl="5" w:tplc="400A0005" w:tentative="1">
      <w:start w:val="1"/>
      <w:numFmt w:val="bullet"/>
      <w:lvlText w:val=""/>
      <w:lvlJc w:val="left"/>
      <w:pPr>
        <w:ind w:left="4746" w:hanging="360"/>
      </w:pPr>
      <w:rPr>
        <w:rFonts w:ascii="Wingdings" w:hAnsi="Wingdings" w:hint="default"/>
      </w:rPr>
    </w:lvl>
    <w:lvl w:ilvl="6" w:tplc="400A0001" w:tentative="1">
      <w:start w:val="1"/>
      <w:numFmt w:val="bullet"/>
      <w:lvlText w:val=""/>
      <w:lvlJc w:val="left"/>
      <w:pPr>
        <w:ind w:left="5466" w:hanging="360"/>
      </w:pPr>
      <w:rPr>
        <w:rFonts w:ascii="Symbol" w:hAnsi="Symbol" w:hint="default"/>
      </w:rPr>
    </w:lvl>
    <w:lvl w:ilvl="7" w:tplc="400A0003" w:tentative="1">
      <w:start w:val="1"/>
      <w:numFmt w:val="bullet"/>
      <w:lvlText w:val="o"/>
      <w:lvlJc w:val="left"/>
      <w:pPr>
        <w:ind w:left="6186" w:hanging="360"/>
      </w:pPr>
      <w:rPr>
        <w:rFonts w:ascii="Courier New" w:hAnsi="Courier New" w:cs="Courier New" w:hint="default"/>
      </w:rPr>
    </w:lvl>
    <w:lvl w:ilvl="8" w:tplc="400A0005" w:tentative="1">
      <w:start w:val="1"/>
      <w:numFmt w:val="bullet"/>
      <w:lvlText w:val=""/>
      <w:lvlJc w:val="left"/>
      <w:pPr>
        <w:ind w:left="6906" w:hanging="360"/>
      </w:pPr>
      <w:rPr>
        <w:rFonts w:ascii="Wingdings" w:hAnsi="Wingdings" w:hint="default"/>
      </w:rPr>
    </w:lvl>
  </w:abstractNum>
  <w:abstractNum w:abstractNumId="41" w15:restartNumberingAfterBreak="0">
    <w:nsid w:val="62F10E25"/>
    <w:multiLevelType w:val="singleLevel"/>
    <w:tmpl w:val="A26C927E"/>
    <w:lvl w:ilvl="0">
      <w:start w:val="1"/>
      <w:numFmt w:val="bullet"/>
      <w:lvlText w:val=""/>
      <w:legacy w:legacy="1" w:legacySpace="0" w:legacyIndent="283"/>
      <w:lvlJc w:val="left"/>
      <w:pPr>
        <w:ind w:left="373" w:hanging="283"/>
      </w:pPr>
      <w:rPr>
        <w:rFonts w:ascii="Symbol" w:hAnsi="Symbol" w:hint="default"/>
      </w:rPr>
    </w:lvl>
  </w:abstractNum>
  <w:abstractNum w:abstractNumId="42" w15:restartNumberingAfterBreak="0">
    <w:nsid w:val="67270DDD"/>
    <w:multiLevelType w:val="hybridMultilevel"/>
    <w:tmpl w:val="BC1AE184"/>
    <w:lvl w:ilvl="0" w:tplc="400A000F">
      <w:start w:val="1"/>
      <w:numFmt w:val="decimal"/>
      <w:lvlText w:val="%1."/>
      <w:lvlJc w:val="left"/>
      <w:pPr>
        <w:ind w:left="1440" w:hanging="360"/>
      </w:pPr>
    </w:lvl>
    <w:lvl w:ilvl="1" w:tplc="400A0019" w:tentative="1">
      <w:start w:val="1"/>
      <w:numFmt w:val="lowerLetter"/>
      <w:lvlText w:val="%2."/>
      <w:lvlJc w:val="left"/>
      <w:pPr>
        <w:ind w:left="2160" w:hanging="360"/>
      </w:pPr>
    </w:lvl>
    <w:lvl w:ilvl="2" w:tplc="400A001B" w:tentative="1">
      <w:start w:val="1"/>
      <w:numFmt w:val="lowerRoman"/>
      <w:lvlText w:val="%3."/>
      <w:lvlJc w:val="right"/>
      <w:pPr>
        <w:ind w:left="2880" w:hanging="180"/>
      </w:pPr>
    </w:lvl>
    <w:lvl w:ilvl="3" w:tplc="400A000F" w:tentative="1">
      <w:start w:val="1"/>
      <w:numFmt w:val="decimal"/>
      <w:lvlText w:val="%4."/>
      <w:lvlJc w:val="left"/>
      <w:pPr>
        <w:ind w:left="3600" w:hanging="360"/>
      </w:pPr>
    </w:lvl>
    <w:lvl w:ilvl="4" w:tplc="400A0019" w:tentative="1">
      <w:start w:val="1"/>
      <w:numFmt w:val="lowerLetter"/>
      <w:lvlText w:val="%5."/>
      <w:lvlJc w:val="left"/>
      <w:pPr>
        <w:ind w:left="4320" w:hanging="360"/>
      </w:pPr>
    </w:lvl>
    <w:lvl w:ilvl="5" w:tplc="400A001B" w:tentative="1">
      <w:start w:val="1"/>
      <w:numFmt w:val="lowerRoman"/>
      <w:lvlText w:val="%6."/>
      <w:lvlJc w:val="right"/>
      <w:pPr>
        <w:ind w:left="5040" w:hanging="180"/>
      </w:pPr>
    </w:lvl>
    <w:lvl w:ilvl="6" w:tplc="400A000F" w:tentative="1">
      <w:start w:val="1"/>
      <w:numFmt w:val="decimal"/>
      <w:lvlText w:val="%7."/>
      <w:lvlJc w:val="left"/>
      <w:pPr>
        <w:ind w:left="5760" w:hanging="360"/>
      </w:pPr>
    </w:lvl>
    <w:lvl w:ilvl="7" w:tplc="400A0019" w:tentative="1">
      <w:start w:val="1"/>
      <w:numFmt w:val="lowerLetter"/>
      <w:lvlText w:val="%8."/>
      <w:lvlJc w:val="left"/>
      <w:pPr>
        <w:ind w:left="6480" w:hanging="360"/>
      </w:pPr>
    </w:lvl>
    <w:lvl w:ilvl="8" w:tplc="400A001B" w:tentative="1">
      <w:start w:val="1"/>
      <w:numFmt w:val="lowerRoman"/>
      <w:lvlText w:val="%9."/>
      <w:lvlJc w:val="right"/>
      <w:pPr>
        <w:ind w:left="7200" w:hanging="180"/>
      </w:pPr>
    </w:lvl>
  </w:abstractNum>
  <w:abstractNum w:abstractNumId="43" w15:restartNumberingAfterBreak="0">
    <w:nsid w:val="673531C5"/>
    <w:multiLevelType w:val="hybridMultilevel"/>
    <w:tmpl w:val="074AE388"/>
    <w:lvl w:ilvl="0" w:tplc="819E0B12">
      <w:start w:val="1"/>
      <w:numFmt w:val="decimal"/>
      <w:lvlText w:val="%1."/>
      <w:lvlJc w:val="left"/>
      <w:pPr>
        <w:tabs>
          <w:tab w:val="num" w:pos="1411"/>
        </w:tabs>
        <w:ind w:left="1411" w:hanging="705"/>
      </w:pPr>
      <w:rPr>
        <w:rFonts w:hint="default"/>
      </w:rPr>
    </w:lvl>
    <w:lvl w:ilvl="1" w:tplc="0C0A0019" w:tentative="1">
      <w:start w:val="1"/>
      <w:numFmt w:val="lowerLetter"/>
      <w:lvlText w:val="%2."/>
      <w:lvlJc w:val="left"/>
      <w:pPr>
        <w:tabs>
          <w:tab w:val="num" w:pos="1786"/>
        </w:tabs>
        <w:ind w:left="1786" w:hanging="360"/>
      </w:pPr>
    </w:lvl>
    <w:lvl w:ilvl="2" w:tplc="0C0A001B" w:tentative="1">
      <w:start w:val="1"/>
      <w:numFmt w:val="lowerRoman"/>
      <w:lvlText w:val="%3."/>
      <w:lvlJc w:val="right"/>
      <w:pPr>
        <w:tabs>
          <w:tab w:val="num" w:pos="2506"/>
        </w:tabs>
        <w:ind w:left="2506" w:hanging="180"/>
      </w:pPr>
    </w:lvl>
    <w:lvl w:ilvl="3" w:tplc="0C0A000F" w:tentative="1">
      <w:start w:val="1"/>
      <w:numFmt w:val="decimal"/>
      <w:lvlText w:val="%4."/>
      <w:lvlJc w:val="left"/>
      <w:pPr>
        <w:tabs>
          <w:tab w:val="num" w:pos="3226"/>
        </w:tabs>
        <w:ind w:left="3226" w:hanging="360"/>
      </w:pPr>
    </w:lvl>
    <w:lvl w:ilvl="4" w:tplc="0C0A0019" w:tentative="1">
      <w:start w:val="1"/>
      <w:numFmt w:val="lowerLetter"/>
      <w:lvlText w:val="%5."/>
      <w:lvlJc w:val="left"/>
      <w:pPr>
        <w:tabs>
          <w:tab w:val="num" w:pos="3946"/>
        </w:tabs>
        <w:ind w:left="3946" w:hanging="360"/>
      </w:pPr>
    </w:lvl>
    <w:lvl w:ilvl="5" w:tplc="0C0A001B" w:tentative="1">
      <w:start w:val="1"/>
      <w:numFmt w:val="lowerRoman"/>
      <w:lvlText w:val="%6."/>
      <w:lvlJc w:val="right"/>
      <w:pPr>
        <w:tabs>
          <w:tab w:val="num" w:pos="4666"/>
        </w:tabs>
        <w:ind w:left="4666" w:hanging="180"/>
      </w:pPr>
    </w:lvl>
    <w:lvl w:ilvl="6" w:tplc="0C0A000F" w:tentative="1">
      <w:start w:val="1"/>
      <w:numFmt w:val="decimal"/>
      <w:lvlText w:val="%7."/>
      <w:lvlJc w:val="left"/>
      <w:pPr>
        <w:tabs>
          <w:tab w:val="num" w:pos="5386"/>
        </w:tabs>
        <w:ind w:left="5386" w:hanging="360"/>
      </w:pPr>
    </w:lvl>
    <w:lvl w:ilvl="7" w:tplc="0C0A0019" w:tentative="1">
      <w:start w:val="1"/>
      <w:numFmt w:val="lowerLetter"/>
      <w:lvlText w:val="%8."/>
      <w:lvlJc w:val="left"/>
      <w:pPr>
        <w:tabs>
          <w:tab w:val="num" w:pos="6106"/>
        </w:tabs>
        <w:ind w:left="6106" w:hanging="360"/>
      </w:pPr>
    </w:lvl>
    <w:lvl w:ilvl="8" w:tplc="0C0A001B" w:tentative="1">
      <w:start w:val="1"/>
      <w:numFmt w:val="lowerRoman"/>
      <w:lvlText w:val="%9."/>
      <w:lvlJc w:val="right"/>
      <w:pPr>
        <w:tabs>
          <w:tab w:val="num" w:pos="6826"/>
        </w:tabs>
        <w:ind w:left="6826" w:hanging="180"/>
      </w:pPr>
    </w:lvl>
  </w:abstractNum>
  <w:abstractNum w:abstractNumId="44" w15:restartNumberingAfterBreak="0">
    <w:nsid w:val="6EA50C59"/>
    <w:multiLevelType w:val="hybridMultilevel"/>
    <w:tmpl w:val="E7F2CE76"/>
    <w:lvl w:ilvl="0" w:tplc="400A000B">
      <w:start w:val="1"/>
      <w:numFmt w:val="bullet"/>
      <w:lvlText w:val=""/>
      <w:lvlJc w:val="left"/>
      <w:pPr>
        <w:ind w:left="720" w:hanging="360"/>
      </w:pPr>
      <w:rPr>
        <w:rFonts w:ascii="Wingdings" w:hAnsi="Wingdings"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45" w15:restartNumberingAfterBreak="0">
    <w:nsid w:val="710B7C65"/>
    <w:multiLevelType w:val="hybridMultilevel"/>
    <w:tmpl w:val="0DEEB07E"/>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46" w15:restartNumberingAfterBreak="0">
    <w:nsid w:val="71481CDA"/>
    <w:multiLevelType w:val="hybridMultilevel"/>
    <w:tmpl w:val="15D4D5EC"/>
    <w:lvl w:ilvl="0" w:tplc="30D4961E">
      <w:start w:val="1"/>
      <w:numFmt w:val="decimal"/>
      <w:lvlText w:val="%1."/>
      <w:lvlJc w:val="left"/>
      <w:pPr>
        <w:tabs>
          <w:tab w:val="num" w:pos="1411"/>
        </w:tabs>
        <w:ind w:left="1411" w:hanging="705"/>
      </w:pPr>
      <w:rPr>
        <w:rFonts w:hint="default"/>
      </w:rPr>
    </w:lvl>
    <w:lvl w:ilvl="1" w:tplc="52725814">
      <w:start w:val="3"/>
      <w:numFmt w:val="bullet"/>
      <w:lvlText w:val="-"/>
      <w:lvlJc w:val="left"/>
      <w:pPr>
        <w:tabs>
          <w:tab w:val="num" w:pos="1846"/>
        </w:tabs>
        <w:ind w:left="1846" w:hanging="420"/>
      </w:pPr>
      <w:rPr>
        <w:rFonts w:ascii="Times New Roman" w:eastAsia="Times New Roman" w:hAnsi="Times New Roman" w:cs="Times New Roman" w:hint="default"/>
      </w:rPr>
    </w:lvl>
    <w:lvl w:ilvl="2" w:tplc="0C0A001B">
      <w:start w:val="1"/>
      <w:numFmt w:val="lowerRoman"/>
      <w:lvlText w:val="%3."/>
      <w:lvlJc w:val="right"/>
      <w:pPr>
        <w:tabs>
          <w:tab w:val="num" w:pos="2506"/>
        </w:tabs>
        <w:ind w:left="2506" w:hanging="180"/>
      </w:pPr>
    </w:lvl>
    <w:lvl w:ilvl="3" w:tplc="0C0A000F" w:tentative="1">
      <w:start w:val="1"/>
      <w:numFmt w:val="decimal"/>
      <w:lvlText w:val="%4."/>
      <w:lvlJc w:val="left"/>
      <w:pPr>
        <w:tabs>
          <w:tab w:val="num" w:pos="3226"/>
        </w:tabs>
        <w:ind w:left="3226" w:hanging="360"/>
      </w:pPr>
    </w:lvl>
    <w:lvl w:ilvl="4" w:tplc="0C0A0019" w:tentative="1">
      <w:start w:val="1"/>
      <w:numFmt w:val="lowerLetter"/>
      <w:lvlText w:val="%5."/>
      <w:lvlJc w:val="left"/>
      <w:pPr>
        <w:tabs>
          <w:tab w:val="num" w:pos="3946"/>
        </w:tabs>
        <w:ind w:left="3946" w:hanging="360"/>
      </w:pPr>
    </w:lvl>
    <w:lvl w:ilvl="5" w:tplc="0C0A001B" w:tentative="1">
      <w:start w:val="1"/>
      <w:numFmt w:val="lowerRoman"/>
      <w:lvlText w:val="%6."/>
      <w:lvlJc w:val="right"/>
      <w:pPr>
        <w:tabs>
          <w:tab w:val="num" w:pos="4666"/>
        </w:tabs>
        <w:ind w:left="4666" w:hanging="180"/>
      </w:pPr>
    </w:lvl>
    <w:lvl w:ilvl="6" w:tplc="0C0A000F" w:tentative="1">
      <w:start w:val="1"/>
      <w:numFmt w:val="decimal"/>
      <w:lvlText w:val="%7."/>
      <w:lvlJc w:val="left"/>
      <w:pPr>
        <w:tabs>
          <w:tab w:val="num" w:pos="5386"/>
        </w:tabs>
        <w:ind w:left="5386" w:hanging="360"/>
      </w:pPr>
    </w:lvl>
    <w:lvl w:ilvl="7" w:tplc="0C0A0019" w:tentative="1">
      <w:start w:val="1"/>
      <w:numFmt w:val="lowerLetter"/>
      <w:lvlText w:val="%8."/>
      <w:lvlJc w:val="left"/>
      <w:pPr>
        <w:tabs>
          <w:tab w:val="num" w:pos="6106"/>
        </w:tabs>
        <w:ind w:left="6106" w:hanging="360"/>
      </w:pPr>
    </w:lvl>
    <w:lvl w:ilvl="8" w:tplc="0C0A001B" w:tentative="1">
      <w:start w:val="1"/>
      <w:numFmt w:val="lowerRoman"/>
      <w:lvlText w:val="%9."/>
      <w:lvlJc w:val="right"/>
      <w:pPr>
        <w:tabs>
          <w:tab w:val="num" w:pos="6826"/>
        </w:tabs>
        <w:ind w:left="6826" w:hanging="180"/>
      </w:pPr>
    </w:lvl>
  </w:abstractNum>
  <w:abstractNum w:abstractNumId="47" w15:restartNumberingAfterBreak="0">
    <w:nsid w:val="739A23F5"/>
    <w:multiLevelType w:val="hybridMultilevel"/>
    <w:tmpl w:val="5FDE61B6"/>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48" w15:restartNumberingAfterBreak="0">
    <w:nsid w:val="760F6E90"/>
    <w:multiLevelType w:val="hybridMultilevel"/>
    <w:tmpl w:val="D86432B4"/>
    <w:lvl w:ilvl="0" w:tplc="0C0A000B">
      <w:start w:val="1"/>
      <w:numFmt w:val="bullet"/>
      <w:lvlText w:val=""/>
      <w:lvlJc w:val="left"/>
      <w:pPr>
        <w:tabs>
          <w:tab w:val="num" w:pos="1426"/>
        </w:tabs>
        <w:ind w:left="1426" w:hanging="360"/>
      </w:pPr>
      <w:rPr>
        <w:rFonts w:ascii="Wingdings" w:hAnsi="Wingdings" w:hint="default"/>
      </w:rPr>
    </w:lvl>
    <w:lvl w:ilvl="1" w:tplc="0C0A0003" w:tentative="1">
      <w:start w:val="1"/>
      <w:numFmt w:val="bullet"/>
      <w:lvlText w:val="o"/>
      <w:lvlJc w:val="left"/>
      <w:pPr>
        <w:tabs>
          <w:tab w:val="num" w:pos="2146"/>
        </w:tabs>
        <w:ind w:left="2146" w:hanging="360"/>
      </w:pPr>
      <w:rPr>
        <w:rFonts w:ascii="Courier New" w:hAnsi="Courier New" w:hint="default"/>
      </w:rPr>
    </w:lvl>
    <w:lvl w:ilvl="2" w:tplc="0C0A0005" w:tentative="1">
      <w:start w:val="1"/>
      <w:numFmt w:val="bullet"/>
      <w:lvlText w:val=""/>
      <w:lvlJc w:val="left"/>
      <w:pPr>
        <w:tabs>
          <w:tab w:val="num" w:pos="2866"/>
        </w:tabs>
        <w:ind w:left="2866" w:hanging="360"/>
      </w:pPr>
      <w:rPr>
        <w:rFonts w:ascii="Wingdings" w:hAnsi="Wingdings" w:hint="default"/>
      </w:rPr>
    </w:lvl>
    <w:lvl w:ilvl="3" w:tplc="0C0A0001" w:tentative="1">
      <w:start w:val="1"/>
      <w:numFmt w:val="bullet"/>
      <w:lvlText w:val=""/>
      <w:lvlJc w:val="left"/>
      <w:pPr>
        <w:tabs>
          <w:tab w:val="num" w:pos="3586"/>
        </w:tabs>
        <w:ind w:left="3586" w:hanging="360"/>
      </w:pPr>
      <w:rPr>
        <w:rFonts w:ascii="Symbol" w:hAnsi="Symbol" w:hint="default"/>
      </w:rPr>
    </w:lvl>
    <w:lvl w:ilvl="4" w:tplc="0C0A0003" w:tentative="1">
      <w:start w:val="1"/>
      <w:numFmt w:val="bullet"/>
      <w:lvlText w:val="o"/>
      <w:lvlJc w:val="left"/>
      <w:pPr>
        <w:tabs>
          <w:tab w:val="num" w:pos="4306"/>
        </w:tabs>
        <w:ind w:left="4306" w:hanging="360"/>
      </w:pPr>
      <w:rPr>
        <w:rFonts w:ascii="Courier New" w:hAnsi="Courier New" w:hint="default"/>
      </w:rPr>
    </w:lvl>
    <w:lvl w:ilvl="5" w:tplc="0C0A0005" w:tentative="1">
      <w:start w:val="1"/>
      <w:numFmt w:val="bullet"/>
      <w:lvlText w:val=""/>
      <w:lvlJc w:val="left"/>
      <w:pPr>
        <w:tabs>
          <w:tab w:val="num" w:pos="5026"/>
        </w:tabs>
        <w:ind w:left="5026" w:hanging="360"/>
      </w:pPr>
      <w:rPr>
        <w:rFonts w:ascii="Wingdings" w:hAnsi="Wingdings" w:hint="default"/>
      </w:rPr>
    </w:lvl>
    <w:lvl w:ilvl="6" w:tplc="0C0A0001" w:tentative="1">
      <w:start w:val="1"/>
      <w:numFmt w:val="bullet"/>
      <w:lvlText w:val=""/>
      <w:lvlJc w:val="left"/>
      <w:pPr>
        <w:tabs>
          <w:tab w:val="num" w:pos="5746"/>
        </w:tabs>
        <w:ind w:left="5746" w:hanging="360"/>
      </w:pPr>
      <w:rPr>
        <w:rFonts w:ascii="Symbol" w:hAnsi="Symbol" w:hint="default"/>
      </w:rPr>
    </w:lvl>
    <w:lvl w:ilvl="7" w:tplc="0C0A0003" w:tentative="1">
      <w:start w:val="1"/>
      <w:numFmt w:val="bullet"/>
      <w:lvlText w:val="o"/>
      <w:lvlJc w:val="left"/>
      <w:pPr>
        <w:tabs>
          <w:tab w:val="num" w:pos="6466"/>
        </w:tabs>
        <w:ind w:left="6466" w:hanging="360"/>
      </w:pPr>
      <w:rPr>
        <w:rFonts w:ascii="Courier New" w:hAnsi="Courier New" w:hint="default"/>
      </w:rPr>
    </w:lvl>
    <w:lvl w:ilvl="8" w:tplc="0C0A0005" w:tentative="1">
      <w:start w:val="1"/>
      <w:numFmt w:val="bullet"/>
      <w:lvlText w:val=""/>
      <w:lvlJc w:val="left"/>
      <w:pPr>
        <w:tabs>
          <w:tab w:val="num" w:pos="7186"/>
        </w:tabs>
        <w:ind w:left="7186" w:hanging="360"/>
      </w:pPr>
      <w:rPr>
        <w:rFonts w:ascii="Wingdings" w:hAnsi="Wingdings" w:hint="default"/>
      </w:rPr>
    </w:lvl>
  </w:abstractNum>
  <w:abstractNum w:abstractNumId="49" w15:restartNumberingAfterBreak="0">
    <w:nsid w:val="7A0F589D"/>
    <w:multiLevelType w:val="hybridMultilevel"/>
    <w:tmpl w:val="8312F1DE"/>
    <w:lvl w:ilvl="0" w:tplc="8E40A56A">
      <w:start w:val="30"/>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20"/>
  </w:num>
  <w:num w:numId="2">
    <w:abstractNumId w:val="22"/>
  </w:num>
  <w:num w:numId="3">
    <w:abstractNumId w:val="5"/>
  </w:num>
  <w:num w:numId="4">
    <w:abstractNumId w:val="36"/>
  </w:num>
  <w:num w:numId="5">
    <w:abstractNumId w:val="46"/>
  </w:num>
  <w:num w:numId="6">
    <w:abstractNumId w:val="43"/>
  </w:num>
  <w:num w:numId="7">
    <w:abstractNumId w:val="11"/>
  </w:num>
  <w:num w:numId="8">
    <w:abstractNumId w:val="18"/>
  </w:num>
  <w:num w:numId="9">
    <w:abstractNumId w:val="48"/>
  </w:num>
  <w:num w:numId="10">
    <w:abstractNumId w:val="10"/>
  </w:num>
  <w:num w:numId="11">
    <w:abstractNumId w:val="14"/>
  </w:num>
  <w:num w:numId="12">
    <w:abstractNumId w:val="49"/>
  </w:num>
  <w:num w:numId="13">
    <w:abstractNumId w:val="13"/>
  </w:num>
  <w:num w:numId="14">
    <w:abstractNumId w:val="8"/>
  </w:num>
  <w:num w:numId="15">
    <w:abstractNumId w:val="37"/>
  </w:num>
  <w:num w:numId="16">
    <w:abstractNumId w:val="29"/>
  </w:num>
  <w:num w:numId="17">
    <w:abstractNumId w:val="19"/>
  </w:num>
  <w:num w:numId="18">
    <w:abstractNumId w:val="42"/>
  </w:num>
  <w:num w:numId="19">
    <w:abstractNumId w:val="7"/>
  </w:num>
  <w:num w:numId="20">
    <w:abstractNumId w:val="31"/>
  </w:num>
  <w:num w:numId="21">
    <w:abstractNumId w:val="6"/>
  </w:num>
  <w:num w:numId="22">
    <w:abstractNumId w:val="28"/>
  </w:num>
  <w:num w:numId="23">
    <w:abstractNumId w:val="35"/>
  </w:num>
  <w:num w:numId="24">
    <w:abstractNumId w:val="21"/>
  </w:num>
  <w:num w:numId="25">
    <w:abstractNumId w:val="12"/>
  </w:num>
  <w:num w:numId="26">
    <w:abstractNumId w:val="44"/>
  </w:num>
  <w:num w:numId="27">
    <w:abstractNumId w:val="24"/>
  </w:num>
  <w:num w:numId="28">
    <w:abstractNumId w:val="41"/>
  </w:num>
  <w:num w:numId="29">
    <w:abstractNumId w:val="33"/>
  </w:num>
  <w:num w:numId="30">
    <w:abstractNumId w:val="17"/>
  </w:num>
  <w:num w:numId="31">
    <w:abstractNumId w:val="2"/>
  </w:num>
  <w:num w:numId="32">
    <w:abstractNumId w:val="38"/>
  </w:num>
  <w:num w:numId="33">
    <w:abstractNumId w:val="30"/>
  </w:num>
  <w:num w:numId="34">
    <w:abstractNumId w:val="32"/>
  </w:num>
  <w:num w:numId="35">
    <w:abstractNumId w:val="25"/>
  </w:num>
  <w:num w:numId="36">
    <w:abstractNumId w:val="34"/>
  </w:num>
  <w:num w:numId="37">
    <w:abstractNumId w:val="3"/>
  </w:num>
  <w:num w:numId="38">
    <w:abstractNumId w:val="4"/>
  </w:num>
  <w:num w:numId="39">
    <w:abstractNumId w:val="23"/>
  </w:num>
  <w:num w:numId="40">
    <w:abstractNumId w:val="39"/>
  </w:num>
  <w:num w:numId="41">
    <w:abstractNumId w:val="47"/>
  </w:num>
  <w:num w:numId="42">
    <w:abstractNumId w:val="45"/>
  </w:num>
  <w:num w:numId="43">
    <w:abstractNumId w:val="9"/>
  </w:num>
  <w:num w:numId="44">
    <w:abstractNumId w:val="15"/>
  </w:num>
  <w:num w:numId="45">
    <w:abstractNumId w:val="0"/>
    <w:lvlOverride w:ilvl="0">
      <w:startOverride w:val="1"/>
    </w:lvlOverride>
    <w:lvlOverride w:ilvl="1"/>
    <w:lvlOverride w:ilvl="2"/>
    <w:lvlOverride w:ilvl="3"/>
    <w:lvlOverride w:ilvl="4"/>
    <w:lvlOverride w:ilvl="5"/>
    <w:lvlOverride w:ilvl="6"/>
    <w:lvlOverride w:ilvl="7"/>
    <w:lvlOverride w:ilvl="8"/>
  </w:num>
  <w:num w:numId="46">
    <w:abstractNumId w:val="1"/>
    <w:lvlOverride w:ilvl="0">
      <w:startOverride w:val="13"/>
    </w:lvlOverride>
    <w:lvlOverride w:ilvl="1">
      <w:startOverride w:val="1"/>
    </w:lvlOverride>
    <w:lvlOverride w:ilvl="2">
      <w:startOverride w:val="1"/>
    </w:lvlOverride>
    <w:lvlOverride w:ilvl="3"/>
    <w:lvlOverride w:ilvl="4"/>
    <w:lvlOverride w:ilvl="5"/>
    <w:lvlOverride w:ilvl="6"/>
    <w:lvlOverride w:ilvl="7"/>
    <w:lvlOverride w:ilvl="8"/>
  </w:num>
  <w:num w:numId="47">
    <w:abstractNumId w:val="16"/>
  </w:num>
  <w:num w:numId="48">
    <w:abstractNumId w:val="27"/>
  </w:num>
  <w:num w:numId="49">
    <w:abstractNumId w:val="26"/>
  </w:num>
  <w:num w:numId="50">
    <w:abstractNumId w:val="4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2956"/>
    <w:rsid w:val="00000F41"/>
    <w:rsid w:val="00006A90"/>
    <w:rsid w:val="0002231B"/>
    <w:rsid w:val="0002493E"/>
    <w:rsid w:val="00030DA3"/>
    <w:rsid w:val="000319EC"/>
    <w:rsid w:val="000532A8"/>
    <w:rsid w:val="00054362"/>
    <w:rsid w:val="000579B4"/>
    <w:rsid w:val="000607FC"/>
    <w:rsid w:val="00065640"/>
    <w:rsid w:val="000A76CF"/>
    <w:rsid w:val="000D54F2"/>
    <w:rsid w:val="000E25DC"/>
    <w:rsid w:val="000E60B2"/>
    <w:rsid w:val="000F7D57"/>
    <w:rsid w:val="0010677C"/>
    <w:rsid w:val="001321BE"/>
    <w:rsid w:val="00136380"/>
    <w:rsid w:val="00136ED4"/>
    <w:rsid w:val="00137FD2"/>
    <w:rsid w:val="00144BAE"/>
    <w:rsid w:val="00147B54"/>
    <w:rsid w:val="00150F8C"/>
    <w:rsid w:val="001648B7"/>
    <w:rsid w:val="001720E0"/>
    <w:rsid w:val="001747BA"/>
    <w:rsid w:val="0017601E"/>
    <w:rsid w:val="00184746"/>
    <w:rsid w:val="001A20A2"/>
    <w:rsid w:val="001B58F6"/>
    <w:rsid w:val="001D655A"/>
    <w:rsid w:val="001E0418"/>
    <w:rsid w:val="001E0A8D"/>
    <w:rsid w:val="001E1245"/>
    <w:rsid w:val="001E21BD"/>
    <w:rsid w:val="001E44BC"/>
    <w:rsid w:val="001E4BAC"/>
    <w:rsid w:val="001E4E72"/>
    <w:rsid w:val="001E5C65"/>
    <w:rsid w:val="001F2B93"/>
    <w:rsid w:val="001F78F4"/>
    <w:rsid w:val="00214CCF"/>
    <w:rsid w:val="00215BF4"/>
    <w:rsid w:val="0022232A"/>
    <w:rsid w:val="002253FE"/>
    <w:rsid w:val="00245C92"/>
    <w:rsid w:val="00246DD5"/>
    <w:rsid w:val="00250665"/>
    <w:rsid w:val="0025118D"/>
    <w:rsid w:val="00254337"/>
    <w:rsid w:val="00254FEE"/>
    <w:rsid w:val="0026532E"/>
    <w:rsid w:val="00273E56"/>
    <w:rsid w:val="002832E9"/>
    <w:rsid w:val="002843C4"/>
    <w:rsid w:val="00295F17"/>
    <w:rsid w:val="002A28EF"/>
    <w:rsid w:val="002A6926"/>
    <w:rsid w:val="002B6302"/>
    <w:rsid w:val="002C43BE"/>
    <w:rsid w:val="002D1128"/>
    <w:rsid w:val="002D3050"/>
    <w:rsid w:val="002F569C"/>
    <w:rsid w:val="002F65A9"/>
    <w:rsid w:val="0030164D"/>
    <w:rsid w:val="00303D36"/>
    <w:rsid w:val="00311B1C"/>
    <w:rsid w:val="00317175"/>
    <w:rsid w:val="00365948"/>
    <w:rsid w:val="00374C44"/>
    <w:rsid w:val="00381650"/>
    <w:rsid w:val="00397C5E"/>
    <w:rsid w:val="003A5308"/>
    <w:rsid w:val="003B522B"/>
    <w:rsid w:val="003C1A67"/>
    <w:rsid w:val="003D03B1"/>
    <w:rsid w:val="003E0D4C"/>
    <w:rsid w:val="003E790F"/>
    <w:rsid w:val="003E7D0D"/>
    <w:rsid w:val="003F1697"/>
    <w:rsid w:val="003F2AF3"/>
    <w:rsid w:val="003F4364"/>
    <w:rsid w:val="00405A68"/>
    <w:rsid w:val="00422C5D"/>
    <w:rsid w:val="0043339D"/>
    <w:rsid w:val="00433BF0"/>
    <w:rsid w:val="0044206F"/>
    <w:rsid w:val="00446A04"/>
    <w:rsid w:val="00457681"/>
    <w:rsid w:val="00460DBB"/>
    <w:rsid w:val="00461C14"/>
    <w:rsid w:val="00463D46"/>
    <w:rsid w:val="00471E16"/>
    <w:rsid w:val="00476D2F"/>
    <w:rsid w:val="004831FE"/>
    <w:rsid w:val="004856B7"/>
    <w:rsid w:val="0049678A"/>
    <w:rsid w:val="004A6999"/>
    <w:rsid w:val="004C5F39"/>
    <w:rsid w:val="004D698C"/>
    <w:rsid w:val="004D6FC8"/>
    <w:rsid w:val="004D74B3"/>
    <w:rsid w:val="004E6206"/>
    <w:rsid w:val="004F0355"/>
    <w:rsid w:val="004F0931"/>
    <w:rsid w:val="004F53D8"/>
    <w:rsid w:val="00502272"/>
    <w:rsid w:val="00505C5C"/>
    <w:rsid w:val="00512730"/>
    <w:rsid w:val="00526145"/>
    <w:rsid w:val="005270B8"/>
    <w:rsid w:val="005336A4"/>
    <w:rsid w:val="00535296"/>
    <w:rsid w:val="00544830"/>
    <w:rsid w:val="00557FFB"/>
    <w:rsid w:val="00581EF5"/>
    <w:rsid w:val="00583359"/>
    <w:rsid w:val="005852AA"/>
    <w:rsid w:val="00585CDD"/>
    <w:rsid w:val="00592489"/>
    <w:rsid w:val="00592AA6"/>
    <w:rsid w:val="005A55A3"/>
    <w:rsid w:val="005B0934"/>
    <w:rsid w:val="005B0B2F"/>
    <w:rsid w:val="005C1A9C"/>
    <w:rsid w:val="005C3B60"/>
    <w:rsid w:val="005D5EAE"/>
    <w:rsid w:val="005F04F6"/>
    <w:rsid w:val="005F3485"/>
    <w:rsid w:val="006111E4"/>
    <w:rsid w:val="00615812"/>
    <w:rsid w:val="00642F25"/>
    <w:rsid w:val="00651C77"/>
    <w:rsid w:val="00652ED1"/>
    <w:rsid w:val="006554A5"/>
    <w:rsid w:val="006709DD"/>
    <w:rsid w:val="00673441"/>
    <w:rsid w:val="006738D3"/>
    <w:rsid w:val="006B4486"/>
    <w:rsid w:val="006C5AE0"/>
    <w:rsid w:val="006E349D"/>
    <w:rsid w:val="006E5364"/>
    <w:rsid w:val="00704B73"/>
    <w:rsid w:val="007150F6"/>
    <w:rsid w:val="00730686"/>
    <w:rsid w:val="0073085B"/>
    <w:rsid w:val="00735A04"/>
    <w:rsid w:val="0074511C"/>
    <w:rsid w:val="00761FD3"/>
    <w:rsid w:val="007710F7"/>
    <w:rsid w:val="007776C8"/>
    <w:rsid w:val="007810BF"/>
    <w:rsid w:val="007837F7"/>
    <w:rsid w:val="007A1214"/>
    <w:rsid w:val="007A20F3"/>
    <w:rsid w:val="007A2B2D"/>
    <w:rsid w:val="007C0455"/>
    <w:rsid w:val="007C5D8E"/>
    <w:rsid w:val="007D60F5"/>
    <w:rsid w:val="007D7C3F"/>
    <w:rsid w:val="007E0319"/>
    <w:rsid w:val="007E28B7"/>
    <w:rsid w:val="007E5F68"/>
    <w:rsid w:val="007F28ED"/>
    <w:rsid w:val="0080030E"/>
    <w:rsid w:val="00800E5E"/>
    <w:rsid w:val="00803C0F"/>
    <w:rsid w:val="00806A11"/>
    <w:rsid w:val="00811D39"/>
    <w:rsid w:val="00831DED"/>
    <w:rsid w:val="008322DC"/>
    <w:rsid w:val="00833768"/>
    <w:rsid w:val="008367E1"/>
    <w:rsid w:val="00844211"/>
    <w:rsid w:val="0084515D"/>
    <w:rsid w:val="00847421"/>
    <w:rsid w:val="00852601"/>
    <w:rsid w:val="00852EED"/>
    <w:rsid w:val="00860358"/>
    <w:rsid w:val="0086379A"/>
    <w:rsid w:val="008816E9"/>
    <w:rsid w:val="00885496"/>
    <w:rsid w:val="00896FF4"/>
    <w:rsid w:val="00897778"/>
    <w:rsid w:val="008A287D"/>
    <w:rsid w:val="008A2F72"/>
    <w:rsid w:val="008A69AC"/>
    <w:rsid w:val="008D4A4F"/>
    <w:rsid w:val="008D5117"/>
    <w:rsid w:val="008E7E25"/>
    <w:rsid w:val="008F0DBD"/>
    <w:rsid w:val="0090523F"/>
    <w:rsid w:val="009245C0"/>
    <w:rsid w:val="00942129"/>
    <w:rsid w:val="00972D69"/>
    <w:rsid w:val="00983BE0"/>
    <w:rsid w:val="00996AC1"/>
    <w:rsid w:val="009A0DB1"/>
    <w:rsid w:val="009A4D07"/>
    <w:rsid w:val="009B452D"/>
    <w:rsid w:val="009B66E5"/>
    <w:rsid w:val="009C3ABB"/>
    <w:rsid w:val="009D7DC2"/>
    <w:rsid w:val="009E327E"/>
    <w:rsid w:val="009E68C5"/>
    <w:rsid w:val="009F3E13"/>
    <w:rsid w:val="00A019A0"/>
    <w:rsid w:val="00A01A51"/>
    <w:rsid w:val="00A15062"/>
    <w:rsid w:val="00A24D20"/>
    <w:rsid w:val="00A25164"/>
    <w:rsid w:val="00A334C5"/>
    <w:rsid w:val="00A409F1"/>
    <w:rsid w:val="00A43169"/>
    <w:rsid w:val="00A446BF"/>
    <w:rsid w:val="00A5413D"/>
    <w:rsid w:val="00A65194"/>
    <w:rsid w:val="00A739D9"/>
    <w:rsid w:val="00A808F8"/>
    <w:rsid w:val="00A8597B"/>
    <w:rsid w:val="00A921E4"/>
    <w:rsid w:val="00AA459B"/>
    <w:rsid w:val="00AA5C36"/>
    <w:rsid w:val="00AB1CED"/>
    <w:rsid w:val="00AB277E"/>
    <w:rsid w:val="00AC0E61"/>
    <w:rsid w:val="00AD1E24"/>
    <w:rsid w:val="00AD2565"/>
    <w:rsid w:val="00AD58CD"/>
    <w:rsid w:val="00B11F07"/>
    <w:rsid w:val="00B32286"/>
    <w:rsid w:val="00B34BB5"/>
    <w:rsid w:val="00B51A25"/>
    <w:rsid w:val="00B52980"/>
    <w:rsid w:val="00B65AF9"/>
    <w:rsid w:val="00B66CD1"/>
    <w:rsid w:val="00B74A56"/>
    <w:rsid w:val="00B77183"/>
    <w:rsid w:val="00B77EC6"/>
    <w:rsid w:val="00B82956"/>
    <w:rsid w:val="00BB3B98"/>
    <w:rsid w:val="00BB3DB3"/>
    <w:rsid w:val="00BC3CF4"/>
    <w:rsid w:val="00BC48B9"/>
    <w:rsid w:val="00BC5CF6"/>
    <w:rsid w:val="00BC609F"/>
    <w:rsid w:val="00BD15C5"/>
    <w:rsid w:val="00BE4866"/>
    <w:rsid w:val="00BE6DD4"/>
    <w:rsid w:val="00BF3459"/>
    <w:rsid w:val="00C20832"/>
    <w:rsid w:val="00C23A63"/>
    <w:rsid w:val="00C37F06"/>
    <w:rsid w:val="00C50AEC"/>
    <w:rsid w:val="00C53F93"/>
    <w:rsid w:val="00C5738C"/>
    <w:rsid w:val="00C611A5"/>
    <w:rsid w:val="00C62ED8"/>
    <w:rsid w:val="00C65E7A"/>
    <w:rsid w:val="00C76F08"/>
    <w:rsid w:val="00C77C9F"/>
    <w:rsid w:val="00C824CE"/>
    <w:rsid w:val="00C82F98"/>
    <w:rsid w:val="00C87747"/>
    <w:rsid w:val="00C965E0"/>
    <w:rsid w:val="00CA3F6B"/>
    <w:rsid w:val="00CB2327"/>
    <w:rsid w:val="00CB37AB"/>
    <w:rsid w:val="00CD11A3"/>
    <w:rsid w:val="00CD7D56"/>
    <w:rsid w:val="00CE0303"/>
    <w:rsid w:val="00CF0D48"/>
    <w:rsid w:val="00CF2C30"/>
    <w:rsid w:val="00CF51F4"/>
    <w:rsid w:val="00D0751D"/>
    <w:rsid w:val="00D07CF2"/>
    <w:rsid w:val="00D11F9D"/>
    <w:rsid w:val="00D17688"/>
    <w:rsid w:val="00D21773"/>
    <w:rsid w:val="00D242C6"/>
    <w:rsid w:val="00D41772"/>
    <w:rsid w:val="00D51405"/>
    <w:rsid w:val="00D725EB"/>
    <w:rsid w:val="00D7606A"/>
    <w:rsid w:val="00D806C1"/>
    <w:rsid w:val="00D85F3E"/>
    <w:rsid w:val="00DD06BF"/>
    <w:rsid w:val="00DE5786"/>
    <w:rsid w:val="00DF16E7"/>
    <w:rsid w:val="00E05B7A"/>
    <w:rsid w:val="00E269D1"/>
    <w:rsid w:val="00E35CD0"/>
    <w:rsid w:val="00E634A6"/>
    <w:rsid w:val="00E64FB9"/>
    <w:rsid w:val="00E833F8"/>
    <w:rsid w:val="00E952BB"/>
    <w:rsid w:val="00E95690"/>
    <w:rsid w:val="00E9611D"/>
    <w:rsid w:val="00E968E9"/>
    <w:rsid w:val="00E97660"/>
    <w:rsid w:val="00EA32D5"/>
    <w:rsid w:val="00EA60EA"/>
    <w:rsid w:val="00EA719A"/>
    <w:rsid w:val="00ED140D"/>
    <w:rsid w:val="00ED1F4C"/>
    <w:rsid w:val="00EE069D"/>
    <w:rsid w:val="00EE100B"/>
    <w:rsid w:val="00F0451C"/>
    <w:rsid w:val="00F05E07"/>
    <w:rsid w:val="00F10C3F"/>
    <w:rsid w:val="00F256F2"/>
    <w:rsid w:val="00F32E09"/>
    <w:rsid w:val="00F33310"/>
    <w:rsid w:val="00F33A14"/>
    <w:rsid w:val="00F4555C"/>
    <w:rsid w:val="00F47399"/>
    <w:rsid w:val="00F51926"/>
    <w:rsid w:val="00F52FE6"/>
    <w:rsid w:val="00F55B7B"/>
    <w:rsid w:val="00F6482B"/>
    <w:rsid w:val="00F65416"/>
    <w:rsid w:val="00F82725"/>
    <w:rsid w:val="00F83DEA"/>
    <w:rsid w:val="00F85A9C"/>
    <w:rsid w:val="00F85E73"/>
    <w:rsid w:val="00F92A6C"/>
    <w:rsid w:val="00F937D3"/>
    <w:rsid w:val="00F97541"/>
    <w:rsid w:val="00FA064B"/>
    <w:rsid w:val="00FA687E"/>
    <w:rsid w:val="00FB0EC8"/>
    <w:rsid w:val="00FB31A3"/>
    <w:rsid w:val="00FB3709"/>
    <w:rsid w:val="00FB4A8B"/>
    <w:rsid w:val="00FC204D"/>
    <w:rsid w:val="00FC7687"/>
    <w:rsid w:val="00FE35BA"/>
    <w:rsid w:val="00FE78EE"/>
    <w:rsid w:val="00FF4DD9"/>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38310"/>
  <w15:chartTrackingRefBased/>
  <w15:docId w15:val="{AF479127-6256-49DB-A46A-0948DB0ED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BO" w:eastAsia="es-BO"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toc 1"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 w:eastAsia="es-ES"/>
    </w:rPr>
  </w:style>
  <w:style w:type="paragraph" w:styleId="Ttulo1">
    <w:name w:val="heading 1"/>
    <w:basedOn w:val="Normal"/>
    <w:next w:val="Normal"/>
    <w:qFormat/>
    <w:pPr>
      <w:keepNext/>
      <w:ind w:left="708"/>
      <w:jc w:val="both"/>
      <w:outlineLvl w:val="0"/>
    </w:pPr>
    <w:rPr>
      <w:rFonts w:ascii="Tahoma" w:hAnsi="Tahoma" w:cs="Tahoma"/>
      <w:b/>
      <w:bCs/>
      <w:sz w:val="18"/>
      <w:szCs w:val="20"/>
      <w:u w:val="single"/>
    </w:rPr>
  </w:style>
  <w:style w:type="paragraph" w:styleId="Ttulo2">
    <w:name w:val="heading 2"/>
    <w:basedOn w:val="Normal"/>
    <w:next w:val="Normal"/>
    <w:qFormat/>
    <w:pPr>
      <w:keepNext/>
      <w:jc w:val="center"/>
      <w:outlineLvl w:val="1"/>
    </w:pPr>
    <w:rPr>
      <w:rFonts w:ascii="Arial" w:hAnsi="Arial" w:cs="Arial"/>
      <w:b/>
      <w:bCs/>
    </w:rPr>
  </w:style>
  <w:style w:type="paragraph" w:styleId="Ttulo3">
    <w:name w:val="heading 3"/>
    <w:basedOn w:val="Normal"/>
    <w:next w:val="Normal"/>
    <w:qFormat/>
    <w:pPr>
      <w:keepNext/>
      <w:jc w:val="center"/>
      <w:outlineLvl w:val="2"/>
    </w:pPr>
    <w:rPr>
      <w:rFonts w:ascii="Tahoma" w:hAnsi="Tahoma" w:cs="Tahoma"/>
      <w:b/>
      <w:bCs/>
      <w:sz w:val="20"/>
      <w:szCs w:val="20"/>
      <w:u w:val="single"/>
      <w:lang w:val="en-US"/>
    </w:rPr>
  </w:style>
  <w:style w:type="paragraph" w:styleId="Ttulo4">
    <w:name w:val="heading 4"/>
    <w:basedOn w:val="Normal"/>
    <w:next w:val="Normal"/>
    <w:qFormat/>
    <w:pPr>
      <w:keepNext/>
      <w:jc w:val="center"/>
      <w:outlineLvl w:val="3"/>
    </w:pPr>
    <w:rPr>
      <w:rFonts w:ascii="Arial" w:hAnsi="Arial" w:cs="Arial"/>
      <w:b/>
      <w:bCs/>
      <w:sz w:val="18"/>
    </w:rPr>
  </w:style>
  <w:style w:type="paragraph" w:styleId="Ttulo5">
    <w:name w:val="heading 5"/>
    <w:basedOn w:val="Normal"/>
    <w:next w:val="Normal"/>
    <w:qFormat/>
    <w:pPr>
      <w:keepNext/>
      <w:jc w:val="center"/>
      <w:outlineLvl w:val="4"/>
    </w:pPr>
    <w:rPr>
      <w:rFonts w:ascii="Arial" w:hAnsi="Arial" w:cs="Arial"/>
      <w:b/>
      <w:bCs/>
      <w:sz w:val="18"/>
      <w:u w:val="single"/>
    </w:rPr>
  </w:style>
  <w:style w:type="paragraph" w:styleId="Ttulo6">
    <w:name w:val="heading 6"/>
    <w:basedOn w:val="Normal"/>
    <w:next w:val="Normal"/>
    <w:qFormat/>
    <w:pPr>
      <w:keepNext/>
      <w:jc w:val="both"/>
      <w:outlineLvl w:val="5"/>
    </w:pPr>
    <w:rPr>
      <w:rFonts w:ascii="Arial" w:hAnsi="Arial" w:cs="Arial"/>
      <w:b/>
      <w:bCs/>
      <w:sz w:val="18"/>
    </w:rPr>
  </w:style>
  <w:style w:type="paragraph" w:styleId="Ttulo9">
    <w:name w:val="heading 9"/>
    <w:basedOn w:val="Normal"/>
    <w:next w:val="Normal"/>
    <w:qFormat/>
    <w:pPr>
      <w:keepNext/>
      <w:spacing w:before="120" w:after="120"/>
      <w:ind w:left="720"/>
      <w:jc w:val="center"/>
      <w:outlineLvl w:val="8"/>
    </w:pPr>
    <w:rPr>
      <w:rFonts w:ascii="Arial" w:hAnsi="Arial"/>
      <w:b/>
      <w:sz w:val="18"/>
      <w:szCs w:val="20"/>
      <w:lang w:val="es-ES_tradnl"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3detindependiente">
    <w:name w:val="Body Text Indent 3"/>
    <w:basedOn w:val="Normal"/>
    <w:link w:val="Sangra3detindependienteCar"/>
    <w:pPr>
      <w:widowControl w:val="0"/>
      <w:ind w:left="720" w:hanging="720"/>
      <w:jc w:val="both"/>
    </w:pPr>
    <w:rPr>
      <w:rFonts w:ascii="Arial" w:hAnsi="Arial" w:cs="Arial"/>
      <w:sz w:val="18"/>
    </w:rPr>
  </w:style>
  <w:style w:type="paragraph" w:styleId="Encabezado">
    <w:name w:val="header"/>
    <w:basedOn w:val="Normal"/>
    <w:pPr>
      <w:tabs>
        <w:tab w:val="center" w:pos="4320"/>
        <w:tab w:val="right" w:pos="8640"/>
      </w:tabs>
    </w:pPr>
    <w:rPr>
      <w:sz w:val="20"/>
      <w:szCs w:val="20"/>
    </w:rPr>
  </w:style>
  <w:style w:type="paragraph" w:styleId="Sangra2detindependiente">
    <w:name w:val="Body Text Indent 2"/>
    <w:basedOn w:val="Normal"/>
    <w:pPr>
      <w:widowControl w:val="0"/>
      <w:ind w:left="706"/>
      <w:jc w:val="both"/>
    </w:pPr>
    <w:rPr>
      <w:rFonts w:ascii="Arial" w:hAnsi="Arial" w:cs="Arial"/>
      <w:sz w:val="18"/>
    </w:rPr>
  </w:style>
  <w:style w:type="character" w:styleId="Refdecomentario">
    <w:name w:val="annotation reference"/>
    <w:semiHidden/>
    <w:rPr>
      <w:sz w:val="16"/>
      <w:szCs w:val="16"/>
    </w:rPr>
  </w:style>
  <w:style w:type="paragraph" w:customStyle="1" w:styleId="DefaultText">
    <w:name w:val="Default Text"/>
    <w:basedOn w:val="Normal"/>
    <w:pPr>
      <w:spacing w:line="216" w:lineRule="exact"/>
      <w:jc w:val="both"/>
    </w:pPr>
    <w:rPr>
      <w:rFonts w:ascii="Arial" w:hAnsi="Arial"/>
      <w:noProof/>
      <w:sz w:val="18"/>
      <w:szCs w:val="20"/>
    </w:rPr>
  </w:style>
  <w:style w:type="paragraph" w:customStyle="1" w:styleId="Titulonivel4">
    <w:name w:val="Titulo nivel 4"/>
    <w:pPr>
      <w:autoSpaceDE w:val="0"/>
      <w:autoSpaceDN w:val="0"/>
      <w:spacing w:before="360" w:after="240"/>
      <w:jc w:val="both"/>
    </w:pPr>
    <w:rPr>
      <w:rFonts w:ascii="Arial" w:hAnsi="Arial" w:cs="Arial"/>
      <w:szCs w:val="24"/>
      <w:lang w:val="en-GB" w:eastAsia="es-ES"/>
    </w:rPr>
  </w:style>
  <w:style w:type="paragraph" w:styleId="Textoindependiente3">
    <w:name w:val="Body Text 3"/>
    <w:basedOn w:val="Normal"/>
    <w:rPr>
      <w:rFonts w:ascii="Tahoma" w:hAnsi="Tahoma"/>
      <w:sz w:val="16"/>
      <w:szCs w:val="20"/>
    </w:rPr>
  </w:style>
  <w:style w:type="paragraph" w:styleId="Sangradetextonormal">
    <w:name w:val="Body Text Indent"/>
    <w:basedOn w:val="Normal"/>
    <w:pPr>
      <w:widowControl w:val="0"/>
      <w:ind w:left="720"/>
      <w:jc w:val="both"/>
    </w:pPr>
    <w:rPr>
      <w:rFonts w:ascii="Arial" w:hAnsi="Arial" w:cs="Arial"/>
      <w:sz w:val="18"/>
    </w:rPr>
  </w:style>
  <w:style w:type="character" w:styleId="Nmerodepgina">
    <w:name w:val="page number"/>
    <w:basedOn w:val="Fuentedeprrafopredeter"/>
  </w:style>
  <w:style w:type="paragraph" w:styleId="Piedepgina">
    <w:name w:val="footer"/>
    <w:basedOn w:val="Normal"/>
    <w:pPr>
      <w:tabs>
        <w:tab w:val="center" w:pos="4819"/>
        <w:tab w:val="right" w:pos="9071"/>
      </w:tabs>
      <w:autoSpaceDE w:val="0"/>
      <w:autoSpaceDN w:val="0"/>
      <w:ind w:left="851"/>
      <w:jc w:val="both"/>
    </w:pPr>
    <w:rPr>
      <w:rFonts w:ascii="Arial" w:hAnsi="Arial" w:cs="Arial"/>
      <w:sz w:val="20"/>
      <w:lang w:val="es-ES_tradnl"/>
    </w:rPr>
  </w:style>
  <w:style w:type="paragraph" w:styleId="Textocomentario">
    <w:name w:val="annotation text"/>
    <w:basedOn w:val="Normal"/>
    <w:link w:val="TextocomentarioCar"/>
    <w:semiHidden/>
    <w:rPr>
      <w:sz w:val="20"/>
      <w:szCs w:val="20"/>
    </w:rPr>
  </w:style>
  <w:style w:type="paragraph" w:styleId="Textoindependiente">
    <w:name w:val="Body Text"/>
    <w:basedOn w:val="Normal"/>
    <w:pPr>
      <w:widowControl w:val="0"/>
      <w:jc w:val="both"/>
    </w:pPr>
    <w:rPr>
      <w:rFonts w:ascii="Arial" w:hAnsi="Arial" w:cs="Arial"/>
      <w:b/>
      <w:bCs/>
      <w:sz w:val="18"/>
    </w:rPr>
  </w:style>
  <w:style w:type="paragraph" w:styleId="Textodeglobo">
    <w:name w:val="Balloon Text"/>
    <w:basedOn w:val="Normal"/>
    <w:semiHidden/>
    <w:rsid w:val="00B82956"/>
    <w:rPr>
      <w:rFonts w:ascii="Tahoma" w:hAnsi="Tahoma" w:cs="Tahoma"/>
      <w:sz w:val="16"/>
      <w:szCs w:val="16"/>
    </w:rPr>
  </w:style>
  <w:style w:type="character" w:styleId="Hipervnculo">
    <w:name w:val="Hyperlink"/>
    <w:uiPriority w:val="99"/>
    <w:rsid w:val="00D07CF2"/>
    <w:rPr>
      <w:color w:val="0000FF"/>
      <w:u w:val="single"/>
    </w:rPr>
  </w:style>
  <w:style w:type="paragraph" w:styleId="Lista">
    <w:name w:val="List"/>
    <w:basedOn w:val="Normal"/>
    <w:rsid w:val="00A739D9"/>
    <w:pPr>
      <w:widowControl w:val="0"/>
      <w:tabs>
        <w:tab w:val="left" w:pos="-2127"/>
      </w:tabs>
      <w:ind w:left="567" w:hanging="567"/>
      <w:jc w:val="both"/>
    </w:pPr>
    <w:rPr>
      <w:b/>
      <w:snapToGrid w:val="0"/>
      <w:szCs w:val="20"/>
      <w:lang w:val="es-ES_tradnl" w:eastAsia="en-US"/>
    </w:rPr>
  </w:style>
  <w:style w:type="paragraph" w:styleId="Prrafodelista">
    <w:name w:val="List Paragraph"/>
    <w:basedOn w:val="Normal"/>
    <w:link w:val="PrrafodelistaCar"/>
    <w:uiPriority w:val="34"/>
    <w:qFormat/>
    <w:rsid w:val="00CB2327"/>
    <w:pPr>
      <w:ind w:left="720"/>
      <w:contextualSpacing/>
    </w:pPr>
  </w:style>
  <w:style w:type="paragraph" w:styleId="Lista2">
    <w:name w:val="List 2"/>
    <w:basedOn w:val="Normal"/>
    <w:rsid w:val="00FB4A8B"/>
    <w:pPr>
      <w:ind w:left="566" w:hanging="283"/>
      <w:contextualSpacing/>
    </w:pPr>
  </w:style>
  <w:style w:type="paragraph" w:styleId="TtuloTDC">
    <w:name w:val="TOC Heading"/>
    <w:basedOn w:val="Ttulo1"/>
    <w:next w:val="Normal"/>
    <w:uiPriority w:val="39"/>
    <w:unhideWhenUsed/>
    <w:qFormat/>
    <w:rsid w:val="00651C77"/>
    <w:pPr>
      <w:keepLines/>
      <w:spacing w:before="240" w:line="259" w:lineRule="auto"/>
      <w:ind w:left="0"/>
      <w:jc w:val="left"/>
      <w:outlineLvl w:val="9"/>
    </w:pPr>
    <w:rPr>
      <w:rFonts w:ascii="Calibri Light" w:hAnsi="Calibri Light" w:cs="Times New Roman"/>
      <w:b w:val="0"/>
      <w:bCs w:val="0"/>
      <w:color w:val="2E74B5"/>
      <w:sz w:val="32"/>
      <w:szCs w:val="32"/>
      <w:u w:val="none"/>
      <w:lang w:val="es-BO" w:eastAsia="es-BO"/>
    </w:rPr>
  </w:style>
  <w:style w:type="paragraph" w:styleId="TDC1">
    <w:name w:val="toc 1"/>
    <w:basedOn w:val="Normal"/>
    <w:next w:val="Normal"/>
    <w:autoRedefine/>
    <w:uiPriority w:val="39"/>
    <w:rsid w:val="00F52FE6"/>
    <w:pPr>
      <w:tabs>
        <w:tab w:val="left" w:pos="567"/>
        <w:tab w:val="right" w:leader="dot" w:pos="8832"/>
      </w:tabs>
      <w:ind w:left="567" w:hanging="567"/>
    </w:pPr>
  </w:style>
  <w:style w:type="character" w:customStyle="1" w:styleId="PrrafodelistaCar">
    <w:name w:val="Párrafo de lista Car"/>
    <w:link w:val="Prrafodelista"/>
    <w:uiPriority w:val="34"/>
    <w:locked/>
    <w:rsid w:val="00F6482B"/>
    <w:rPr>
      <w:sz w:val="24"/>
      <w:szCs w:val="24"/>
      <w:lang w:val="es-ES" w:eastAsia="es-ES"/>
    </w:rPr>
  </w:style>
  <w:style w:type="table" w:styleId="Tablaconcuadrcula">
    <w:name w:val="Table Grid"/>
    <w:basedOn w:val="Tablanormal"/>
    <w:rsid w:val="00405A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angra3detindependienteCar">
    <w:name w:val="Sangría 3 de t. independiente Car"/>
    <w:basedOn w:val="Fuentedeprrafopredeter"/>
    <w:link w:val="Sangra3detindependiente"/>
    <w:rsid w:val="00054362"/>
    <w:rPr>
      <w:rFonts w:ascii="Arial" w:hAnsi="Arial" w:cs="Arial"/>
      <w:sz w:val="18"/>
      <w:szCs w:val="24"/>
      <w:lang w:val="es-ES" w:eastAsia="es-ES"/>
    </w:rPr>
  </w:style>
  <w:style w:type="paragraph" w:styleId="Asuntodelcomentario">
    <w:name w:val="annotation subject"/>
    <w:basedOn w:val="Textocomentario"/>
    <w:next w:val="Textocomentario"/>
    <w:link w:val="AsuntodelcomentarioCar"/>
    <w:rsid w:val="00311B1C"/>
    <w:rPr>
      <w:b/>
      <w:bCs/>
    </w:rPr>
  </w:style>
  <w:style w:type="character" w:customStyle="1" w:styleId="TextocomentarioCar">
    <w:name w:val="Texto comentario Car"/>
    <w:basedOn w:val="Fuentedeprrafopredeter"/>
    <w:link w:val="Textocomentario"/>
    <w:semiHidden/>
    <w:rsid w:val="00311B1C"/>
    <w:rPr>
      <w:lang w:val="es-ES" w:eastAsia="es-ES"/>
    </w:rPr>
  </w:style>
  <w:style w:type="character" w:customStyle="1" w:styleId="AsuntodelcomentarioCar">
    <w:name w:val="Asunto del comentario Car"/>
    <w:basedOn w:val="TextocomentarioCar"/>
    <w:link w:val="Asuntodelcomentario"/>
    <w:rsid w:val="00311B1C"/>
    <w:rPr>
      <w:b/>
      <w:bCs/>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853501">
      <w:bodyDiv w:val="1"/>
      <w:marLeft w:val="0"/>
      <w:marRight w:val="0"/>
      <w:marTop w:val="0"/>
      <w:marBottom w:val="0"/>
      <w:divBdr>
        <w:top w:val="none" w:sz="0" w:space="0" w:color="auto"/>
        <w:left w:val="none" w:sz="0" w:space="0" w:color="auto"/>
        <w:bottom w:val="none" w:sz="0" w:space="0" w:color="auto"/>
        <w:right w:val="none" w:sz="0" w:space="0" w:color="auto"/>
      </w:divBdr>
    </w:div>
    <w:div w:id="217934386">
      <w:bodyDiv w:val="1"/>
      <w:marLeft w:val="0"/>
      <w:marRight w:val="0"/>
      <w:marTop w:val="0"/>
      <w:marBottom w:val="0"/>
      <w:divBdr>
        <w:top w:val="none" w:sz="0" w:space="0" w:color="auto"/>
        <w:left w:val="none" w:sz="0" w:space="0" w:color="auto"/>
        <w:bottom w:val="none" w:sz="0" w:space="0" w:color="auto"/>
        <w:right w:val="none" w:sz="0" w:space="0" w:color="auto"/>
      </w:divBdr>
    </w:div>
    <w:div w:id="463888920">
      <w:bodyDiv w:val="1"/>
      <w:marLeft w:val="0"/>
      <w:marRight w:val="0"/>
      <w:marTop w:val="0"/>
      <w:marBottom w:val="0"/>
      <w:divBdr>
        <w:top w:val="none" w:sz="0" w:space="0" w:color="auto"/>
        <w:left w:val="none" w:sz="0" w:space="0" w:color="auto"/>
        <w:bottom w:val="none" w:sz="0" w:space="0" w:color="auto"/>
        <w:right w:val="none" w:sz="0" w:space="0" w:color="auto"/>
      </w:divBdr>
    </w:div>
    <w:div w:id="773986625">
      <w:bodyDiv w:val="1"/>
      <w:marLeft w:val="0"/>
      <w:marRight w:val="0"/>
      <w:marTop w:val="0"/>
      <w:marBottom w:val="0"/>
      <w:divBdr>
        <w:top w:val="none" w:sz="0" w:space="0" w:color="auto"/>
        <w:left w:val="none" w:sz="0" w:space="0" w:color="auto"/>
        <w:bottom w:val="none" w:sz="0" w:space="0" w:color="auto"/>
        <w:right w:val="none" w:sz="0" w:space="0" w:color="auto"/>
      </w:divBdr>
    </w:div>
    <w:div w:id="827750926">
      <w:bodyDiv w:val="1"/>
      <w:marLeft w:val="0"/>
      <w:marRight w:val="0"/>
      <w:marTop w:val="0"/>
      <w:marBottom w:val="0"/>
      <w:divBdr>
        <w:top w:val="none" w:sz="0" w:space="0" w:color="auto"/>
        <w:left w:val="none" w:sz="0" w:space="0" w:color="auto"/>
        <w:bottom w:val="none" w:sz="0" w:space="0" w:color="auto"/>
        <w:right w:val="none" w:sz="0" w:space="0" w:color="auto"/>
      </w:divBdr>
    </w:div>
    <w:div w:id="1154758106">
      <w:bodyDiv w:val="1"/>
      <w:marLeft w:val="0"/>
      <w:marRight w:val="0"/>
      <w:marTop w:val="0"/>
      <w:marBottom w:val="0"/>
      <w:divBdr>
        <w:top w:val="none" w:sz="0" w:space="0" w:color="auto"/>
        <w:left w:val="none" w:sz="0" w:space="0" w:color="auto"/>
        <w:bottom w:val="none" w:sz="0" w:space="0" w:color="auto"/>
        <w:right w:val="none" w:sz="0" w:space="0" w:color="auto"/>
      </w:divBdr>
    </w:div>
    <w:div w:id="1220021884">
      <w:bodyDiv w:val="1"/>
      <w:marLeft w:val="0"/>
      <w:marRight w:val="0"/>
      <w:marTop w:val="0"/>
      <w:marBottom w:val="0"/>
      <w:divBdr>
        <w:top w:val="none" w:sz="0" w:space="0" w:color="auto"/>
        <w:left w:val="none" w:sz="0" w:space="0" w:color="auto"/>
        <w:bottom w:val="none" w:sz="0" w:space="0" w:color="auto"/>
        <w:right w:val="none" w:sz="0" w:space="0" w:color="auto"/>
      </w:divBdr>
    </w:div>
    <w:div w:id="1240363030">
      <w:bodyDiv w:val="1"/>
      <w:marLeft w:val="0"/>
      <w:marRight w:val="0"/>
      <w:marTop w:val="0"/>
      <w:marBottom w:val="0"/>
      <w:divBdr>
        <w:top w:val="none" w:sz="0" w:space="0" w:color="auto"/>
        <w:left w:val="none" w:sz="0" w:space="0" w:color="auto"/>
        <w:bottom w:val="none" w:sz="0" w:space="0" w:color="auto"/>
        <w:right w:val="none" w:sz="0" w:space="0" w:color="auto"/>
      </w:divBdr>
    </w:div>
    <w:div w:id="1690598677">
      <w:bodyDiv w:val="1"/>
      <w:marLeft w:val="0"/>
      <w:marRight w:val="0"/>
      <w:marTop w:val="0"/>
      <w:marBottom w:val="0"/>
      <w:divBdr>
        <w:top w:val="none" w:sz="0" w:space="0" w:color="auto"/>
        <w:left w:val="none" w:sz="0" w:space="0" w:color="auto"/>
        <w:bottom w:val="none" w:sz="0" w:space="0" w:color="auto"/>
        <w:right w:val="none" w:sz="0" w:space="0" w:color="auto"/>
      </w:divBdr>
    </w:div>
    <w:div w:id="206845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trscitn01/sgn/docVig/Reglamento%20del%20Contratista/Forms/AllItems.asp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C5FBE4-DDD7-455E-A25D-41BD593EF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8</Pages>
  <Words>2180</Words>
  <Characters>12165</Characters>
  <Application>Microsoft Office Word</Application>
  <DocSecurity>0</DocSecurity>
  <Lines>101</Lines>
  <Paragraphs>28</Paragraphs>
  <ScaleCrop>false</ScaleCrop>
  <HeadingPairs>
    <vt:vector size="2" baseType="variant">
      <vt:variant>
        <vt:lpstr>Título</vt:lpstr>
      </vt:variant>
      <vt:variant>
        <vt:i4>1</vt:i4>
      </vt:variant>
    </vt:vector>
  </HeadingPairs>
  <TitlesOfParts>
    <vt:vector size="1" baseType="lpstr">
      <vt:lpstr> </vt:lpstr>
    </vt:vector>
  </TitlesOfParts>
  <Company>transredes</Company>
  <LinksUpToDate>false</LinksUpToDate>
  <CharactersWithSpaces>14317</CharactersWithSpaces>
  <SharedDoc>false</SharedDoc>
  <HLinks>
    <vt:vector size="120" baseType="variant">
      <vt:variant>
        <vt:i4>6553634</vt:i4>
      </vt:variant>
      <vt:variant>
        <vt:i4>117</vt:i4>
      </vt:variant>
      <vt:variant>
        <vt:i4>0</vt:i4>
      </vt:variant>
      <vt:variant>
        <vt:i4>5</vt:i4>
      </vt:variant>
      <vt:variant>
        <vt:lpwstr>http://trscitn01/sgn/docVig/Reglamento del Contratista/Forms/AllItems.aspx</vt:lpwstr>
      </vt:variant>
      <vt:variant>
        <vt:lpwstr/>
      </vt:variant>
      <vt:variant>
        <vt:i4>1179705</vt:i4>
      </vt:variant>
      <vt:variant>
        <vt:i4>110</vt:i4>
      </vt:variant>
      <vt:variant>
        <vt:i4>0</vt:i4>
      </vt:variant>
      <vt:variant>
        <vt:i4>5</vt:i4>
      </vt:variant>
      <vt:variant>
        <vt:lpwstr/>
      </vt:variant>
      <vt:variant>
        <vt:lpwstr>_Toc478137640</vt:lpwstr>
      </vt:variant>
      <vt:variant>
        <vt:i4>1376313</vt:i4>
      </vt:variant>
      <vt:variant>
        <vt:i4>104</vt:i4>
      </vt:variant>
      <vt:variant>
        <vt:i4>0</vt:i4>
      </vt:variant>
      <vt:variant>
        <vt:i4>5</vt:i4>
      </vt:variant>
      <vt:variant>
        <vt:lpwstr/>
      </vt:variant>
      <vt:variant>
        <vt:lpwstr>_Toc478137639</vt:lpwstr>
      </vt:variant>
      <vt:variant>
        <vt:i4>1376313</vt:i4>
      </vt:variant>
      <vt:variant>
        <vt:i4>98</vt:i4>
      </vt:variant>
      <vt:variant>
        <vt:i4>0</vt:i4>
      </vt:variant>
      <vt:variant>
        <vt:i4>5</vt:i4>
      </vt:variant>
      <vt:variant>
        <vt:lpwstr/>
      </vt:variant>
      <vt:variant>
        <vt:lpwstr>_Toc478137638</vt:lpwstr>
      </vt:variant>
      <vt:variant>
        <vt:i4>1376313</vt:i4>
      </vt:variant>
      <vt:variant>
        <vt:i4>92</vt:i4>
      </vt:variant>
      <vt:variant>
        <vt:i4>0</vt:i4>
      </vt:variant>
      <vt:variant>
        <vt:i4>5</vt:i4>
      </vt:variant>
      <vt:variant>
        <vt:lpwstr/>
      </vt:variant>
      <vt:variant>
        <vt:lpwstr>_Toc478137637</vt:lpwstr>
      </vt:variant>
      <vt:variant>
        <vt:i4>1376313</vt:i4>
      </vt:variant>
      <vt:variant>
        <vt:i4>86</vt:i4>
      </vt:variant>
      <vt:variant>
        <vt:i4>0</vt:i4>
      </vt:variant>
      <vt:variant>
        <vt:i4>5</vt:i4>
      </vt:variant>
      <vt:variant>
        <vt:lpwstr/>
      </vt:variant>
      <vt:variant>
        <vt:lpwstr>_Toc478137636</vt:lpwstr>
      </vt:variant>
      <vt:variant>
        <vt:i4>1376313</vt:i4>
      </vt:variant>
      <vt:variant>
        <vt:i4>80</vt:i4>
      </vt:variant>
      <vt:variant>
        <vt:i4>0</vt:i4>
      </vt:variant>
      <vt:variant>
        <vt:i4>5</vt:i4>
      </vt:variant>
      <vt:variant>
        <vt:lpwstr/>
      </vt:variant>
      <vt:variant>
        <vt:lpwstr>_Toc478137635</vt:lpwstr>
      </vt:variant>
      <vt:variant>
        <vt:i4>1376313</vt:i4>
      </vt:variant>
      <vt:variant>
        <vt:i4>74</vt:i4>
      </vt:variant>
      <vt:variant>
        <vt:i4>0</vt:i4>
      </vt:variant>
      <vt:variant>
        <vt:i4>5</vt:i4>
      </vt:variant>
      <vt:variant>
        <vt:lpwstr/>
      </vt:variant>
      <vt:variant>
        <vt:lpwstr>_Toc478137634</vt:lpwstr>
      </vt:variant>
      <vt:variant>
        <vt:i4>1376313</vt:i4>
      </vt:variant>
      <vt:variant>
        <vt:i4>68</vt:i4>
      </vt:variant>
      <vt:variant>
        <vt:i4>0</vt:i4>
      </vt:variant>
      <vt:variant>
        <vt:i4>5</vt:i4>
      </vt:variant>
      <vt:variant>
        <vt:lpwstr/>
      </vt:variant>
      <vt:variant>
        <vt:lpwstr>_Toc478137633</vt:lpwstr>
      </vt:variant>
      <vt:variant>
        <vt:i4>1376313</vt:i4>
      </vt:variant>
      <vt:variant>
        <vt:i4>62</vt:i4>
      </vt:variant>
      <vt:variant>
        <vt:i4>0</vt:i4>
      </vt:variant>
      <vt:variant>
        <vt:i4>5</vt:i4>
      </vt:variant>
      <vt:variant>
        <vt:lpwstr/>
      </vt:variant>
      <vt:variant>
        <vt:lpwstr>_Toc478137632</vt:lpwstr>
      </vt:variant>
      <vt:variant>
        <vt:i4>1376313</vt:i4>
      </vt:variant>
      <vt:variant>
        <vt:i4>56</vt:i4>
      </vt:variant>
      <vt:variant>
        <vt:i4>0</vt:i4>
      </vt:variant>
      <vt:variant>
        <vt:i4>5</vt:i4>
      </vt:variant>
      <vt:variant>
        <vt:lpwstr/>
      </vt:variant>
      <vt:variant>
        <vt:lpwstr>_Toc478137631</vt:lpwstr>
      </vt:variant>
      <vt:variant>
        <vt:i4>1376313</vt:i4>
      </vt:variant>
      <vt:variant>
        <vt:i4>50</vt:i4>
      </vt:variant>
      <vt:variant>
        <vt:i4>0</vt:i4>
      </vt:variant>
      <vt:variant>
        <vt:i4>5</vt:i4>
      </vt:variant>
      <vt:variant>
        <vt:lpwstr/>
      </vt:variant>
      <vt:variant>
        <vt:lpwstr>_Toc478137630</vt:lpwstr>
      </vt:variant>
      <vt:variant>
        <vt:i4>1310777</vt:i4>
      </vt:variant>
      <vt:variant>
        <vt:i4>44</vt:i4>
      </vt:variant>
      <vt:variant>
        <vt:i4>0</vt:i4>
      </vt:variant>
      <vt:variant>
        <vt:i4>5</vt:i4>
      </vt:variant>
      <vt:variant>
        <vt:lpwstr/>
      </vt:variant>
      <vt:variant>
        <vt:lpwstr>_Toc478137629</vt:lpwstr>
      </vt:variant>
      <vt:variant>
        <vt:i4>1310777</vt:i4>
      </vt:variant>
      <vt:variant>
        <vt:i4>38</vt:i4>
      </vt:variant>
      <vt:variant>
        <vt:i4>0</vt:i4>
      </vt:variant>
      <vt:variant>
        <vt:i4>5</vt:i4>
      </vt:variant>
      <vt:variant>
        <vt:lpwstr/>
      </vt:variant>
      <vt:variant>
        <vt:lpwstr>_Toc478137628</vt:lpwstr>
      </vt:variant>
      <vt:variant>
        <vt:i4>1310777</vt:i4>
      </vt:variant>
      <vt:variant>
        <vt:i4>32</vt:i4>
      </vt:variant>
      <vt:variant>
        <vt:i4>0</vt:i4>
      </vt:variant>
      <vt:variant>
        <vt:i4>5</vt:i4>
      </vt:variant>
      <vt:variant>
        <vt:lpwstr/>
      </vt:variant>
      <vt:variant>
        <vt:lpwstr>_Toc478137627</vt:lpwstr>
      </vt:variant>
      <vt:variant>
        <vt:i4>1310777</vt:i4>
      </vt:variant>
      <vt:variant>
        <vt:i4>26</vt:i4>
      </vt:variant>
      <vt:variant>
        <vt:i4>0</vt:i4>
      </vt:variant>
      <vt:variant>
        <vt:i4>5</vt:i4>
      </vt:variant>
      <vt:variant>
        <vt:lpwstr/>
      </vt:variant>
      <vt:variant>
        <vt:lpwstr>_Toc478137626</vt:lpwstr>
      </vt:variant>
      <vt:variant>
        <vt:i4>1310777</vt:i4>
      </vt:variant>
      <vt:variant>
        <vt:i4>20</vt:i4>
      </vt:variant>
      <vt:variant>
        <vt:i4>0</vt:i4>
      </vt:variant>
      <vt:variant>
        <vt:i4>5</vt:i4>
      </vt:variant>
      <vt:variant>
        <vt:lpwstr/>
      </vt:variant>
      <vt:variant>
        <vt:lpwstr>_Toc478137625</vt:lpwstr>
      </vt:variant>
      <vt:variant>
        <vt:i4>1310777</vt:i4>
      </vt:variant>
      <vt:variant>
        <vt:i4>14</vt:i4>
      </vt:variant>
      <vt:variant>
        <vt:i4>0</vt:i4>
      </vt:variant>
      <vt:variant>
        <vt:i4>5</vt:i4>
      </vt:variant>
      <vt:variant>
        <vt:lpwstr/>
      </vt:variant>
      <vt:variant>
        <vt:lpwstr>_Toc478137624</vt:lpwstr>
      </vt:variant>
      <vt:variant>
        <vt:i4>1310777</vt:i4>
      </vt:variant>
      <vt:variant>
        <vt:i4>8</vt:i4>
      </vt:variant>
      <vt:variant>
        <vt:i4>0</vt:i4>
      </vt:variant>
      <vt:variant>
        <vt:i4>5</vt:i4>
      </vt:variant>
      <vt:variant>
        <vt:lpwstr/>
      </vt:variant>
      <vt:variant>
        <vt:lpwstr>_Toc478137623</vt:lpwstr>
      </vt:variant>
      <vt:variant>
        <vt:i4>1310777</vt:i4>
      </vt:variant>
      <vt:variant>
        <vt:i4>2</vt:i4>
      </vt:variant>
      <vt:variant>
        <vt:i4>0</vt:i4>
      </vt:variant>
      <vt:variant>
        <vt:i4>5</vt:i4>
      </vt:variant>
      <vt:variant>
        <vt:lpwstr/>
      </vt:variant>
      <vt:variant>
        <vt:lpwstr>_Toc478137622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mcalvetty</dc:creator>
  <cp:keywords/>
  <cp:lastModifiedBy>Francisco Espada</cp:lastModifiedBy>
  <cp:revision>14</cp:revision>
  <cp:lastPrinted>2026-06-30T20:00:00Z</cp:lastPrinted>
  <dcterms:created xsi:type="dcterms:W3CDTF">2024-06-06T15:00:00Z</dcterms:created>
  <dcterms:modified xsi:type="dcterms:W3CDTF">2026-06-30T20:00:00Z</dcterms:modified>
</cp:coreProperties>
</file>